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D0" w:rsidRDefault="005D24D0" w:rsidP="005D24D0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上海邦德职业技术学院</w:t>
      </w:r>
    </w:p>
    <w:p w:rsidR="005D24D0" w:rsidRDefault="005D24D0" w:rsidP="005D24D0">
      <w:pPr>
        <w:spacing w:line="360" w:lineRule="auto"/>
        <w:jc w:val="center"/>
        <w:rPr>
          <w:rFonts w:ascii="黑体" w:eastAsia="黑体" w:hAnsi="黑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2017年普通高校应届“三校生”专业技能课考试</w:t>
      </w:r>
    </w:p>
    <w:p w:rsidR="005D24D0" w:rsidRPr="00D42A6D" w:rsidRDefault="005D24D0" w:rsidP="005D24D0">
      <w:pPr>
        <w:spacing w:line="360" w:lineRule="auto"/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美术综合素质（面试）考试大纲</w:t>
      </w:r>
    </w:p>
    <w:p w:rsidR="005D24D0" w:rsidRPr="00024C89" w:rsidRDefault="005D24D0" w:rsidP="005D24D0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024C89">
        <w:rPr>
          <w:rFonts w:eastAsia="仿宋"/>
          <w:kern w:val="0"/>
          <w:sz w:val="28"/>
          <w:szCs w:val="28"/>
        </w:rPr>
        <w:t> 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D24D0">
        <w:rPr>
          <w:rFonts w:ascii="仿宋" w:eastAsia="仿宋" w:hAnsi="仿宋" w:cs="宋体" w:hint="eastAsia"/>
          <w:b/>
          <w:sz w:val="28"/>
          <w:szCs w:val="28"/>
        </w:rPr>
        <w:t>一、综合素质测试（面试）能力及要求</w:t>
      </w:r>
    </w:p>
    <w:p w:rsidR="007E7914" w:rsidRPr="005D24D0" w:rsidRDefault="007E7914" w:rsidP="005D24D0">
      <w:pPr>
        <w:spacing w:line="360" w:lineRule="auto"/>
        <w:ind w:firstLine="28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考生应具备以下基本能力：</w:t>
      </w:r>
    </w:p>
    <w:p w:rsidR="007E7914" w:rsidRPr="005D24D0" w:rsidRDefault="005D24D0" w:rsidP="005D24D0">
      <w:pPr>
        <w:spacing w:line="360" w:lineRule="auto"/>
        <w:ind w:firstLine="2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语言表达能力：要求考生具备一定的语言表达能力，语句简洁，语意明确，表述清晰、得体。</w:t>
      </w:r>
    </w:p>
    <w:p w:rsidR="007E7914" w:rsidRPr="005D24D0" w:rsidRDefault="005D24D0" w:rsidP="005D24D0">
      <w:pPr>
        <w:spacing w:line="360" w:lineRule="auto"/>
        <w:ind w:firstLine="2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分析判断能力：要求考生具备基本的逻辑推理能力、综合归纳能力和分析论证能力，考查考生对信息的理解、分析、判断等基本逻辑思维能力。</w:t>
      </w:r>
    </w:p>
    <w:p w:rsidR="007E7914" w:rsidRPr="005D24D0" w:rsidRDefault="005D24D0" w:rsidP="005D24D0">
      <w:pPr>
        <w:spacing w:line="360" w:lineRule="auto"/>
        <w:ind w:firstLine="2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自我控制能力：要求考生具备较高的情商，善于掌控全局和应对各种不利局面；善于克制、容忍、理智的对待挫折失败。</w:t>
      </w:r>
    </w:p>
    <w:p w:rsidR="007E7914" w:rsidRPr="005D24D0" w:rsidRDefault="005D24D0" w:rsidP="005D24D0">
      <w:pPr>
        <w:spacing w:line="360" w:lineRule="auto"/>
        <w:ind w:firstLine="2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社会适应能力：要求考生具备参加职业教育学习所必须具备的学习能力、应变能力、人际交往能力、团队协作能力等。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宋体"/>
          <w:b/>
          <w:sz w:val="28"/>
          <w:szCs w:val="28"/>
        </w:rPr>
      </w:pPr>
      <w:r w:rsidRPr="005D24D0">
        <w:rPr>
          <w:rFonts w:ascii="仿宋" w:eastAsia="仿宋" w:hAnsi="仿宋" w:cs="宋体" w:hint="eastAsia"/>
          <w:b/>
          <w:sz w:val="28"/>
          <w:szCs w:val="28"/>
        </w:rPr>
        <w:t>二、考核形式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面试：满分</w:t>
      </w:r>
      <w:r w:rsidRPr="005D24D0">
        <w:rPr>
          <w:rFonts w:ascii="仿宋" w:eastAsia="仿宋" w:hAnsi="仿宋" w:cs="宋体"/>
          <w:sz w:val="28"/>
          <w:szCs w:val="28"/>
        </w:rPr>
        <w:t>100</w:t>
      </w:r>
      <w:r w:rsidRPr="005D24D0">
        <w:rPr>
          <w:rFonts w:ascii="仿宋" w:eastAsia="仿宋" w:hAnsi="仿宋" w:cs="宋体" w:hint="eastAsia"/>
          <w:sz w:val="28"/>
          <w:szCs w:val="28"/>
        </w:rPr>
        <w:t>分。每位考生面试时间为</w:t>
      </w:r>
      <w:r w:rsidRPr="005D24D0">
        <w:rPr>
          <w:rFonts w:ascii="仿宋" w:eastAsia="仿宋" w:hAnsi="仿宋" w:cs="宋体"/>
          <w:sz w:val="28"/>
          <w:szCs w:val="28"/>
        </w:rPr>
        <w:t>5</w:t>
      </w:r>
      <w:r w:rsidRPr="005D24D0">
        <w:rPr>
          <w:rFonts w:ascii="仿宋" w:eastAsia="仿宋" w:hAnsi="仿宋" w:cs="宋体" w:hint="eastAsia"/>
          <w:sz w:val="28"/>
          <w:szCs w:val="28"/>
        </w:rPr>
        <w:t>分钟。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面试</w:t>
      </w:r>
      <w:r w:rsidR="005D24D0">
        <w:rPr>
          <w:rFonts w:ascii="仿宋" w:eastAsia="仿宋" w:hAnsi="仿宋" w:cs="宋体" w:hint="eastAsia"/>
          <w:sz w:val="28"/>
          <w:szCs w:val="28"/>
        </w:rPr>
        <w:t>内容</w:t>
      </w:r>
      <w:r w:rsidRPr="005D24D0">
        <w:rPr>
          <w:rFonts w:ascii="仿宋" w:eastAsia="仿宋" w:hAnsi="仿宋" w:cs="宋体" w:hint="eastAsia"/>
          <w:sz w:val="28"/>
          <w:szCs w:val="28"/>
        </w:rPr>
        <w:t>：涉及个人专业特长、自身未来发展规划、社会等通识。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宋体"/>
          <w:b/>
          <w:sz w:val="28"/>
          <w:szCs w:val="28"/>
        </w:rPr>
      </w:pPr>
      <w:r w:rsidRPr="005D24D0">
        <w:rPr>
          <w:rFonts w:ascii="仿宋" w:eastAsia="仿宋" w:hAnsi="仿宋" w:cs="宋体" w:hint="eastAsia"/>
          <w:b/>
          <w:sz w:val="28"/>
          <w:szCs w:val="28"/>
        </w:rPr>
        <w:t>三、综合素质测试（面试）内容、分值分配及要求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（一）个人基础素质（</w:t>
      </w:r>
      <w:r w:rsidRPr="005D24D0">
        <w:rPr>
          <w:rFonts w:ascii="仿宋" w:eastAsia="仿宋" w:hAnsi="仿宋" w:cs="宋体"/>
          <w:sz w:val="28"/>
          <w:szCs w:val="28"/>
        </w:rPr>
        <w:t>30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1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个人形象（</w:t>
      </w:r>
      <w:r w:rsidRPr="005D24D0">
        <w:rPr>
          <w:rFonts w:ascii="仿宋" w:eastAsia="仿宋" w:hAnsi="仿宋" w:cs="宋体"/>
          <w:sz w:val="28"/>
          <w:szCs w:val="28"/>
        </w:rPr>
        <w:t>10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要求穿着整齐、得体，无明显失误，言行举止有礼貌，符合礼节</w:t>
      </w:r>
      <w:r w:rsidRPr="005D24D0">
        <w:rPr>
          <w:rFonts w:ascii="仿宋" w:eastAsia="仿宋" w:hAnsi="仿宋" w:cs="宋体" w:hint="eastAsia"/>
          <w:sz w:val="28"/>
          <w:szCs w:val="28"/>
        </w:rPr>
        <w:lastRenderedPageBreak/>
        <w:t>要求。由考官在整个面试过程中通过观察给予考生一个综合印象及评定。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2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个人特长与特质（</w:t>
      </w:r>
      <w:r w:rsidRPr="005D24D0">
        <w:rPr>
          <w:rFonts w:ascii="仿宋" w:eastAsia="仿宋" w:hAnsi="仿宋" w:cs="宋体"/>
          <w:sz w:val="28"/>
          <w:szCs w:val="28"/>
        </w:rPr>
        <w:t>20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要求展示与专业相适应的特长和其他特长。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（二）专业综合素质（</w:t>
      </w:r>
      <w:r w:rsidRPr="005D24D0">
        <w:rPr>
          <w:rFonts w:ascii="仿宋" w:eastAsia="仿宋" w:hAnsi="仿宋" w:cs="宋体"/>
          <w:sz w:val="28"/>
          <w:szCs w:val="28"/>
        </w:rPr>
        <w:t>70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根据不同专业要求，主要考核学生的专业意识，包括语言表达的流畅度以及综合表达能力、思维逻辑性、社会责任感和一定的应变能力。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1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自我介绍（</w:t>
      </w:r>
      <w:r w:rsidRPr="005D24D0">
        <w:rPr>
          <w:rFonts w:ascii="仿宋" w:eastAsia="仿宋" w:hAnsi="仿宋" w:cs="宋体"/>
          <w:sz w:val="28"/>
          <w:szCs w:val="28"/>
        </w:rPr>
        <w:t>20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主要考核学生组织语言的逻辑性及清晰程度，语言沟通的灵活性和亲和力。</w:t>
      </w:r>
    </w:p>
    <w:p w:rsidR="007E7914" w:rsidRPr="005D24D0" w:rsidRDefault="005D24D0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综合素质（</w:t>
      </w:r>
      <w:r w:rsidR="007E7914" w:rsidRPr="005D24D0">
        <w:rPr>
          <w:rFonts w:ascii="仿宋" w:eastAsia="仿宋" w:hAnsi="仿宋" w:cs="宋体"/>
          <w:sz w:val="28"/>
          <w:szCs w:val="28"/>
        </w:rPr>
        <w:t>30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要求考生按照评委老师给定的谈话话题即时组织语言展开论述。题目主要围绕考生对专业兴趣、对专业的基本认识，考生对自身未来发展规划、当前社会时事、社会发展等问题。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3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价值观取向（</w:t>
      </w:r>
      <w:r w:rsidRPr="005D24D0">
        <w:rPr>
          <w:rFonts w:ascii="仿宋" w:eastAsia="仿宋" w:hAnsi="仿宋" w:cs="宋体"/>
          <w:sz w:val="28"/>
          <w:szCs w:val="28"/>
        </w:rPr>
        <w:t>20</w:t>
      </w:r>
      <w:r w:rsidRPr="005D24D0">
        <w:rPr>
          <w:rFonts w:ascii="仿宋" w:eastAsia="仿宋" w:hAnsi="仿宋" w:cs="宋体" w:hint="eastAsia"/>
          <w:sz w:val="28"/>
          <w:szCs w:val="28"/>
        </w:rPr>
        <w:t>分）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 w:hint="eastAsia"/>
          <w:sz w:val="28"/>
          <w:szCs w:val="28"/>
        </w:rPr>
        <w:t>根据自我介绍和综合素质问题回答情况，考核学生所具有的专业意识和正确的价值取向。</w:t>
      </w:r>
    </w:p>
    <w:p w:rsidR="007E7914" w:rsidRPr="005D24D0" w:rsidRDefault="005D24D0" w:rsidP="005D24D0">
      <w:pPr>
        <w:spacing w:line="360" w:lineRule="auto"/>
        <w:ind w:firstLine="420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</w:t>
      </w:r>
      <w:r w:rsidR="007E7914" w:rsidRPr="005D24D0">
        <w:rPr>
          <w:rFonts w:ascii="仿宋" w:eastAsia="仿宋" w:hAnsi="仿宋" w:cs="宋体" w:hint="eastAsia"/>
          <w:b/>
          <w:sz w:val="28"/>
          <w:szCs w:val="28"/>
        </w:rPr>
        <w:t>、综合素质测试（面试）题型举例</w:t>
      </w:r>
    </w:p>
    <w:p w:rsidR="007E7914" w:rsidRPr="005D24D0" w:rsidRDefault="005D24D0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你为什么要选择我们学院</w:t>
      </w:r>
      <w:r w:rsidR="007E7914" w:rsidRPr="005D24D0">
        <w:rPr>
          <w:rFonts w:ascii="仿宋" w:eastAsia="仿宋" w:hAnsi="仿宋" w:cs="宋体"/>
          <w:sz w:val="28"/>
          <w:szCs w:val="28"/>
        </w:rPr>
        <w:t>,</w:t>
      </w:r>
      <w:r w:rsidR="007E7914" w:rsidRPr="005D24D0">
        <w:rPr>
          <w:rFonts w:ascii="仿宋" w:eastAsia="仿宋" w:hAnsi="仿宋" w:cs="宋体" w:hint="eastAsia"/>
          <w:sz w:val="28"/>
          <w:szCs w:val="28"/>
        </w:rPr>
        <w:t>谈谈你对所学专业的认识？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2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说说你最喜欢的一句名言，并说出喜欢的理由。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3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不想当将军的士兵不是好士兵。你如何理解？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lastRenderedPageBreak/>
        <w:t>4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人类一方面破坏自然，一方面又在保护自然，你觉得地球的生物会有怎样的未来？</w:t>
      </w:r>
    </w:p>
    <w:p w:rsidR="007E7914" w:rsidRPr="005D24D0" w:rsidRDefault="007E7914" w:rsidP="005D24D0">
      <w:pPr>
        <w:spacing w:line="360" w:lineRule="auto"/>
        <w:ind w:firstLine="420"/>
        <w:jc w:val="left"/>
        <w:rPr>
          <w:rFonts w:ascii="仿宋" w:eastAsia="仿宋" w:hAnsi="仿宋" w:cs="Times New Roman"/>
          <w:sz w:val="28"/>
          <w:szCs w:val="28"/>
        </w:rPr>
      </w:pPr>
      <w:r w:rsidRPr="005D24D0">
        <w:rPr>
          <w:rFonts w:ascii="仿宋" w:eastAsia="仿宋" w:hAnsi="仿宋" w:cs="宋体"/>
          <w:sz w:val="28"/>
          <w:szCs w:val="28"/>
        </w:rPr>
        <w:t>5</w:t>
      </w:r>
      <w:r w:rsidR="005D24D0">
        <w:rPr>
          <w:rFonts w:ascii="仿宋" w:eastAsia="仿宋" w:hAnsi="仿宋" w:cs="宋体" w:hint="eastAsia"/>
          <w:sz w:val="28"/>
          <w:szCs w:val="28"/>
        </w:rPr>
        <w:t>、</w:t>
      </w:r>
      <w:r w:rsidRPr="005D24D0">
        <w:rPr>
          <w:rFonts w:ascii="仿宋" w:eastAsia="仿宋" w:hAnsi="仿宋" w:cs="宋体" w:hint="eastAsia"/>
          <w:sz w:val="28"/>
          <w:szCs w:val="28"/>
        </w:rPr>
        <w:t>“木桶”法则：一只沿口不齐的木桶，它盛水的多少，不取决于木桶上那块最长的木板，而是取决于木桶上最短的那块板。谈谈你对“木桶”法则的理解和运用。</w:t>
      </w:r>
    </w:p>
    <w:sectPr w:rsidR="007E7914" w:rsidRPr="005D24D0" w:rsidSect="00EC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9B" w:rsidRDefault="00A03B9B" w:rsidP="008D4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B9B" w:rsidRDefault="00A03B9B" w:rsidP="008D4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9B" w:rsidRDefault="00A03B9B" w:rsidP="008D4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B9B" w:rsidRDefault="00A03B9B" w:rsidP="008D4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C55"/>
    <w:rsid w:val="000702BA"/>
    <w:rsid w:val="00075255"/>
    <w:rsid w:val="001367BC"/>
    <w:rsid w:val="0040280D"/>
    <w:rsid w:val="004131A5"/>
    <w:rsid w:val="004607B8"/>
    <w:rsid w:val="004675FC"/>
    <w:rsid w:val="0052058D"/>
    <w:rsid w:val="00572A27"/>
    <w:rsid w:val="005B14A7"/>
    <w:rsid w:val="005B4280"/>
    <w:rsid w:val="005D24D0"/>
    <w:rsid w:val="0067752B"/>
    <w:rsid w:val="006B6865"/>
    <w:rsid w:val="00707036"/>
    <w:rsid w:val="0075231B"/>
    <w:rsid w:val="00791E2A"/>
    <w:rsid w:val="007D41E5"/>
    <w:rsid w:val="007E7914"/>
    <w:rsid w:val="0080639A"/>
    <w:rsid w:val="008D493F"/>
    <w:rsid w:val="009B56B0"/>
    <w:rsid w:val="009D47B9"/>
    <w:rsid w:val="009E65AC"/>
    <w:rsid w:val="00A03B9B"/>
    <w:rsid w:val="00A56E20"/>
    <w:rsid w:val="00AD4851"/>
    <w:rsid w:val="00B25E15"/>
    <w:rsid w:val="00B40CB5"/>
    <w:rsid w:val="00B73FB8"/>
    <w:rsid w:val="00C85D74"/>
    <w:rsid w:val="00C95C55"/>
    <w:rsid w:val="00CA023A"/>
    <w:rsid w:val="00CE48EE"/>
    <w:rsid w:val="00CE5E6B"/>
    <w:rsid w:val="00DD4EAD"/>
    <w:rsid w:val="00E64879"/>
    <w:rsid w:val="00EA6753"/>
    <w:rsid w:val="00EC133B"/>
    <w:rsid w:val="00EC67C9"/>
    <w:rsid w:val="00EC6FA2"/>
    <w:rsid w:val="00ED630C"/>
    <w:rsid w:val="00F043CF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C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D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D49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D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D49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上海邦德职业技术学院</dc:title>
  <dc:creator>Microsoft</dc:creator>
  <cp:lastModifiedBy>admin</cp:lastModifiedBy>
  <cp:revision>3</cp:revision>
  <dcterms:created xsi:type="dcterms:W3CDTF">2017-04-24T01:02:00Z</dcterms:created>
  <dcterms:modified xsi:type="dcterms:W3CDTF">2017-04-24T02:09:00Z</dcterms:modified>
</cp:coreProperties>
</file>