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204" w:rsidRPr="003F05E2" w:rsidRDefault="00F56204" w:rsidP="00F56204">
      <w:pPr>
        <w:spacing w:line="360" w:lineRule="atLeast"/>
        <w:jc w:val="center"/>
        <w:rPr>
          <w:rFonts w:eastAsia="黑体"/>
          <w:b/>
          <w:spacing w:val="160"/>
          <w:sz w:val="44"/>
          <w:szCs w:val="44"/>
        </w:rPr>
      </w:pPr>
      <w:bookmarkStart w:id="0" w:name="_GoBack"/>
      <w:bookmarkEnd w:id="0"/>
      <w:r>
        <w:rPr>
          <w:rFonts w:eastAsia="黑体" w:hint="eastAsia"/>
          <w:b/>
          <w:spacing w:val="160"/>
          <w:sz w:val="44"/>
          <w:szCs w:val="44"/>
        </w:rPr>
        <w:t>教师授课教</w:t>
      </w:r>
      <w:r w:rsidRPr="003F05E2">
        <w:rPr>
          <w:rFonts w:eastAsia="黑体" w:hint="eastAsia"/>
          <w:b/>
          <w:spacing w:val="160"/>
          <w:sz w:val="44"/>
          <w:szCs w:val="44"/>
        </w:rPr>
        <w:t>案</w:t>
      </w:r>
    </w:p>
    <w:tbl>
      <w:tblPr>
        <w:tblW w:w="8820" w:type="dxa"/>
        <w:jc w:val="center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680"/>
        <w:gridCol w:w="1345"/>
        <w:gridCol w:w="614"/>
        <w:gridCol w:w="736"/>
        <w:gridCol w:w="1136"/>
        <w:gridCol w:w="664"/>
        <w:gridCol w:w="1260"/>
      </w:tblGrid>
      <w:tr w:rsidR="00F56204" w:rsidTr="00FD6E8A">
        <w:trPr>
          <w:trHeight w:val="456"/>
          <w:jc w:val="center"/>
        </w:trPr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04" w:rsidRPr="00A37092" w:rsidRDefault="00F56204" w:rsidP="00FD6E8A">
            <w:pPr>
              <w:jc w:val="center"/>
              <w:rPr>
                <w:b/>
                <w:sz w:val="24"/>
              </w:rPr>
            </w:pPr>
            <w:r w:rsidRPr="00A37092">
              <w:rPr>
                <w:rFonts w:hint="eastAsia"/>
                <w:b/>
                <w:sz w:val="24"/>
              </w:rPr>
              <w:t>授课日期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04" w:rsidRDefault="00F56204" w:rsidP="00FD6E8A">
            <w:pPr>
              <w:jc w:val="center"/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04" w:rsidRDefault="00F56204" w:rsidP="00FD6E8A">
            <w:pPr>
              <w:jc w:val="center"/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04" w:rsidRDefault="00F56204" w:rsidP="00FD6E8A">
            <w:pPr>
              <w:jc w:val="center"/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6204" w:rsidRDefault="00F56204" w:rsidP="00FD6E8A">
            <w:pPr>
              <w:jc w:val="center"/>
            </w:pPr>
          </w:p>
        </w:tc>
      </w:tr>
      <w:tr w:rsidR="00F56204" w:rsidTr="00FD6E8A">
        <w:trPr>
          <w:trHeight w:val="465"/>
          <w:jc w:val="center"/>
        </w:trPr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04" w:rsidRPr="00A37092" w:rsidRDefault="00F56204" w:rsidP="00FD6E8A">
            <w:pPr>
              <w:jc w:val="center"/>
              <w:rPr>
                <w:b/>
                <w:sz w:val="24"/>
              </w:rPr>
            </w:pPr>
            <w:r w:rsidRPr="00A37092">
              <w:rPr>
                <w:rFonts w:hint="eastAsia"/>
                <w:b/>
                <w:sz w:val="24"/>
              </w:rPr>
              <w:t>授课课题</w:t>
            </w:r>
          </w:p>
        </w:tc>
        <w:tc>
          <w:tcPr>
            <w:tcW w:w="4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D4" w:rsidRPr="00500DB8" w:rsidRDefault="00F56204" w:rsidP="00A15ED4">
            <w:pPr>
              <w:adjustRightInd w:val="0"/>
              <w:snapToGrid w:val="0"/>
              <w:spacing w:line="330" w:lineRule="exact"/>
              <w:ind w:firstLineChars="49" w:firstLine="103"/>
              <w:jc w:val="center"/>
              <w:rPr>
                <w:rFonts w:ascii="宋体" w:hAnsi="宋体"/>
              </w:rPr>
            </w:pPr>
            <w:r w:rsidRPr="00500DB8">
              <w:rPr>
                <w:rFonts w:ascii="宋体" w:hAnsi="宋体" w:cs="宋体" w:hint="eastAsia"/>
                <w:bCs/>
                <w:color w:val="000000"/>
                <w:kern w:val="0"/>
                <w:szCs w:val="18"/>
              </w:rPr>
              <w:t>第</w:t>
            </w:r>
            <w:r w:rsidR="00A15ED4">
              <w:rPr>
                <w:rFonts w:ascii="宋体" w:hAnsi="宋体" w:cs="宋体" w:hint="eastAsia"/>
                <w:bCs/>
                <w:color w:val="000000"/>
                <w:kern w:val="0"/>
                <w:szCs w:val="18"/>
              </w:rPr>
              <w:t>3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18"/>
              </w:rPr>
              <w:t>章</w:t>
            </w:r>
            <w:r w:rsidRPr="00500DB8">
              <w:rPr>
                <w:rFonts w:ascii="宋体" w:hAnsi="宋体" w:cs="宋体" w:hint="eastAsia"/>
                <w:bCs/>
                <w:color w:val="000000"/>
                <w:kern w:val="0"/>
                <w:szCs w:val="18"/>
              </w:rPr>
              <w:t xml:space="preserve"> </w:t>
            </w:r>
            <w:r w:rsidR="007F21CD">
              <w:rPr>
                <w:rFonts w:ascii="宋体" w:hAnsi="宋体" w:cs="宋体" w:hint="eastAsia"/>
                <w:bCs/>
                <w:color w:val="000000"/>
                <w:kern w:val="0"/>
                <w:szCs w:val="18"/>
              </w:rPr>
              <w:t>个案工作</w:t>
            </w:r>
          </w:p>
          <w:p w:rsidR="00F56204" w:rsidRPr="00500DB8" w:rsidRDefault="007F21CD" w:rsidP="00F55D57">
            <w:pPr>
              <w:adjustRightInd w:val="0"/>
              <w:snapToGrid w:val="0"/>
              <w:spacing w:line="330" w:lineRule="exact"/>
              <w:ind w:firstLineChars="49" w:firstLine="10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危机介入模式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04" w:rsidRPr="00A37092" w:rsidRDefault="00F56204" w:rsidP="00FD6E8A">
            <w:pPr>
              <w:jc w:val="center"/>
              <w:rPr>
                <w:b/>
                <w:sz w:val="24"/>
              </w:rPr>
            </w:pPr>
            <w:r w:rsidRPr="00A37092">
              <w:rPr>
                <w:rFonts w:hint="eastAsia"/>
                <w:b/>
                <w:sz w:val="24"/>
              </w:rPr>
              <w:t>授课时数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6204" w:rsidRDefault="00187200" w:rsidP="00FD6E8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F56204" w:rsidRPr="003A372A" w:rsidTr="00FD6E8A">
        <w:trPr>
          <w:trHeight w:val="928"/>
          <w:jc w:val="center"/>
        </w:trPr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04" w:rsidRPr="00A37092" w:rsidRDefault="00F56204" w:rsidP="00FD6E8A">
            <w:pPr>
              <w:jc w:val="center"/>
              <w:rPr>
                <w:b/>
                <w:sz w:val="24"/>
              </w:rPr>
            </w:pPr>
            <w:r w:rsidRPr="00A37092">
              <w:rPr>
                <w:rFonts w:hint="eastAsia"/>
                <w:b/>
                <w:sz w:val="24"/>
              </w:rPr>
              <w:t>教学目标</w:t>
            </w:r>
          </w:p>
        </w:tc>
        <w:tc>
          <w:tcPr>
            <w:tcW w:w="7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72A" w:rsidRDefault="00F56204" w:rsidP="003A372A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本章</w:t>
            </w:r>
            <w:r w:rsidR="003A372A">
              <w:rPr>
                <w:rFonts w:ascii="宋体" w:hAnsi="宋体" w:hint="eastAsia"/>
                <w:szCs w:val="21"/>
              </w:rPr>
              <w:t>的教学目标</w:t>
            </w:r>
            <w:r w:rsidR="007F21CD">
              <w:rPr>
                <w:rFonts w:ascii="宋体" w:hAnsi="宋体" w:hint="eastAsia"/>
                <w:szCs w:val="21"/>
              </w:rPr>
              <w:t>为</w:t>
            </w:r>
            <w:r w:rsidR="007F21CD" w:rsidRPr="007F21CD">
              <w:rPr>
                <w:rFonts w:ascii="宋体" w:hAnsi="宋体" w:hint="eastAsia"/>
                <w:szCs w:val="21"/>
              </w:rPr>
              <w:t>理解社会工作的三种直接工作方法及其异同，理解个案工</w:t>
            </w:r>
            <w:r w:rsidR="00856794">
              <w:rPr>
                <w:rFonts w:ascii="宋体" w:hAnsi="宋体" w:hint="eastAsia"/>
                <w:szCs w:val="21"/>
              </w:rPr>
              <w:t>作概念、内容、适宜的对象，了解个案工作基本的起源和发展过程，掌握</w:t>
            </w:r>
            <w:r w:rsidR="007F21CD" w:rsidRPr="007F21CD">
              <w:rPr>
                <w:rFonts w:ascii="宋体" w:hAnsi="宋体" w:hint="eastAsia"/>
                <w:szCs w:val="21"/>
              </w:rPr>
              <w:t>常见的理论模式和工作流程，能够应用处理简单的个案工作案例。</w:t>
            </w:r>
          </w:p>
          <w:p w:rsidR="00F56204" w:rsidRPr="0012505A" w:rsidRDefault="003A372A" w:rsidP="00A15ED4">
            <w:pPr>
              <w:widowControl/>
            </w:pPr>
            <w:r>
              <w:rPr>
                <w:rFonts w:ascii="宋体" w:hAnsi="宋体" w:hint="eastAsia"/>
                <w:szCs w:val="21"/>
              </w:rPr>
              <w:t>本次课程的</w:t>
            </w:r>
            <w:r w:rsidR="00CC011A">
              <w:rPr>
                <w:rFonts w:ascii="宋体" w:hAnsi="宋体" w:hint="eastAsia"/>
                <w:szCs w:val="21"/>
              </w:rPr>
              <w:t>认知</w:t>
            </w:r>
            <w:r>
              <w:rPr>
                <w:rFonts w:ascii="宋体" w:hAnsi="宋体" w:hint="eastAsia"/>
                <w:szCs w:val="21"/>
              </w:rPr>
              <w:t>教学目标</w:t>
            </w:r>
            <w:r w:rsidR="00927481">
              <w:rPr>
                <w:rFonts w:ascii="宋体" w:hAnsi="宋体" w:hint="eastAsia"/>
                <w:szCs w:val="21"/>
              </w:rPr>
              <w:t>为</w:t>
            </w:r>
            <w:r w:rsidR="00F84FF4">
              <w:rPr>
                <w:rFonts w:ascii="宋体" w:hAnsi="宋体" w:hint="eastAsia"/>
                <w:szCs w:val="21"/>
              </w:rPr>
              <w:t>理解危机和危机介入的定义以及基本理论假设，掌握危机介入模式的具体步骤和注意事项</w:t>
            </w:r>
            <w:r w:rsidR="00187200">
              <w:rPr>
                <w:rFonts w:ascii="宋体" w:hAnsi="宋体" w:hint="eastAsia"/>
                <w:szCs w:val="21"/>
              </w:rPr>
              <w:t>；能力</w:t>
            </w:r>
            <w:r w:rsidR="00AB7861">
              <w:rPr>
                <w:rFonts w:ascii="宋体" w:hAnsi="宋体" w:hint="eastAsia"/>
                <w:szCs w:val="21"/>
              </w:rPr>
              <w:t>教学目标为</w:t>
            </w:r>
            <w:r w:rsidR="001C4342">
              <w:rPr>
                <w:rFonts w:ascii="宋体" w:hAnsi="宋体" w:hint="eastAsia"/>
                <w:szCs w:val="21"/>
              </w:rPr>
              <w:t>能够初步应用危机介入模式的基本理念和技巧处理简单案例</w:t>
            </w:r>
            <w:r w:rsidR="00AB7861">
              <w:rPr>
                <w:rFonts w:ascii="宋体" w:hAnsi="宋体" w:hint="eastAsia"/>
                <w:szCs w:val="21"/>
              </w:rPr>
              <w:t>；情操与价值</w:t>
            </w:r>
            <w:r w:rsidR="00AD4F85">
              <w:rPr>
                <w:rFonts w:ascii="宋体" w:hAnsi="宋体" w:hint="eastAsia"/>
                <w:szCs w:val="21"/>
              </w:rPr>
              <w:t>的</w:t>
            </w:r>
            <w:r w:rsidR="00187200">
              <w:rPr>
                <w:rFonts w:ascii="宋体" w:hAnsi="宋体" w:hint="eastAsia"/>
                <w:szCs w:val="21"/>
              </w:rPr>
              <w:t>目标为</w:t>
            </w:r>
            <w:r w:rsidR="001C4342">
              <w:rPr>
                <w:rFonts w:ascii="宋体" w:hAnsi="宋体" w:hint="eastAsia"/>
                <w:szCs w:val="21"/>
              </w:rPr>
              <w:t>能够站在专业理念的角度体会服务对象的危机感，为之后的</w:t>
            </w:r>
            <w:proofErr w:type="gramStart"/>
            <w:r w:rsidR="001C4342">
              <w:rPr>
                <w:rFonts w:ascii="宋体" w:hAnsi="宋体" w:hint="eastAsia"/>
                <w:szCs w:val="21"/>
              </w:rPr>
              <w:t>同理心</w:t>
            </w:r>
            <w:proofErr w:type="gramEnd"/>
            <w:r w:rsidR="001C4342">
              <w:rPr>
                <w:rFonts w:ascii="宋体" w:hAnsi="宋体" w:hint="eastAsia"/>
                <w:szCs w:val="21"/>
              </w:rPr>
              <w:t>理念建立作铺垫</w:t>
            </w:r>
            <w:r w:rsidR="00187200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235EF5" w:rsidTr="00FD6E8A">
        <w:trPr>
          <w:trHeight w:val="614"/>
          <w:jc w:val="center"/>
        </w:trPr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5" w:rsidRPr="00791589" w:rsidRDefault="003A372A" w:rsidP="0079158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教学重点</w:t>
            </w:r>
          </w:p>
        </w:tc>
        <w:tc>
          <w:tcPr>
            <w:tcW w:w="7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EF5" w:rsidRDefault="001C4342" w:rsidP="00FD6E8A">
            <w:pPr>
              <w:widowControl/>
            </w:pPr>
            <w:r>
              <w:rPr>
                <w:rFonts w:hint="eastAsia"/>
              </w:rPr>
              <w:t>危机介入的具体步骤</w:t>
            </w:r>
          </w:p>
        </w:tc>
      </w:tr>
      <w:tr w:rsidR="00235EF5" w:rsidRPr="003A372A" w:rsidTr="00FD6E8A">
        <w:trPr>
          <w:trHeight w:val="605"/>
          <w:jc w:val="center"/>
        </w:trPr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5" w:rsidRPr="00791589" w:rsidRDefault="003A372A" w:rsidP="0079158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教学</w:t>
            </w:r>
            <w:r w:rsidR="00791589" w:rsidRPr="00791589">
              <w:rPr>
                <w:rFonts w:hint="eastAsia"/>
                <w:b/>
                <w:sz w:val="24"/>
              </w:rPr>
              <w:t>难点</w:t>
            </w:r>
          </w:p>
        </w:tc>
        <w:tc>
          <w:tcPr>
            <w:tcW w:w="7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EF5" w:rsidRDefault="001C4342" w:rsidP="00187200">
            <w:pPr>
              <w:widowControl/>
              <w:jc w:val="left"/>
            </w:pPr>
            <w:r>
              <w:rPr>
                <w:rFonts w:hint="eastAsia"/>
              </w:rPr>
              <w:t>危机介入的理论假设</w:t>
            </w:r>
          </w:p>
        </w:tc>
      </w:tr>
      <w:tr w:rsidR="00235EF5" w:rsidTr="00FD6E8A">
        <w:trPr>
          <w:trHeight w:val="459"/>
          <w:jc w:val="center"/>
        </w:trPr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5" w:rsidRPr="00791589" w:rsidRDefault="00791589" w:rsidP="00791589">
            <w:pPr>
              <w:jc w:val="center"/>
              <w:rPr>
                <w:b/>
                <w:sz w:val="24"/>
              </w:rPr>
            </w:pPr>
            <w:r w:rsidRPr="00791589">
              <w:rPr>
                <w:rFonts w:hint="eastAsia"/>
                <w:b/>
                <w:sz w:val="24"/>
              </w:rPr>
              <w:t>教学方法</w:t>
            </w:r>
          </w:p>
        </w:tc>
        <w:tc>
          <w:tcPr>
            <w:tcW w:w="7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EF5" w:rsidRDefault="00791589" w:rsidP="001C4342">
            <w:pPr>
              <w:widowControl/>
            </w:pPr>
            <w:r>
              <w:rPr>
                <w:rFonts w:cs="宋体" w:hint="eastAsia"/>
              </w:rPr>
              <w:t>讨论法、</w:t>
            </w:r>
            <w:r w:rsidR="00F81B0C">
              <w:rPr>
                <w:rFonts w:cs="宋体" w:hint="eastAsia"/>
              </w:rPr>
              <w:t>讲授法、</w:t>
            </w:r>
            <w:r>
              <w:rPr>
                <w:rFonts w:cs="宋体" w:hint="eastAsia"/>
              </w:rPr>
              <w:t>提问法</w:t>
            </w:r>
            <w:r w:rsidR="00187200">
              <w:rPr>
                <w:rFonts w:cs="宋体" w:hint="eastAsia"/>
              </w:rPr>
              <w:t>、</w:t>
            </w:r>
            <w:r w:rsidR="001C4342">
              <w:rPr>
                <w:rFonts w:cs="宋体" w:hint="eastAsia"/>
              </w:rPr>
              <w:t>案例导入</w:t>
            </w:r>
            <w:r w:rsidR="004927A0">
              <w:rPr>
                <w:rFonts w:cs="宋体" w:hint="eastAsia"/>
              </w:rPr>
              <w:t>等</w:t>
            </w:r>
            <w:r w:rsidR="008C6365">
              <w:rPr>
                <w:rFonts w:cs="宋体" w:hint="eastAsia"/>
              </w:rPr>
              <w:t>等。</w:t>
            </w:r>
          </w:p>
        </w:tc>
      </w:tr>
      <w:tr w:rsidR="00235EF5" w:rsidTr="00FD6E8A">
        <w:trPr>
          <w:trHeight w:val="748"/>
          <w:jc w:val="center"/>
        </w:trPr>
        <w:tc>
          <w:tcPr>
            <w:tcW w:w="8820" w:type="dxa"/>
            <w:gridSpan w:val="8"/>
            <w:tcBorders>
              <w:top w:val="single" w:sz="2" w:space="0" w:color="auto"/>
            </w:tcBorders>
            <w:vAlign w:val="center"/>
          </w:tcPr>
          <w:p w:rsidR="00235EF5" w:rsidRDefault="00235EF5" w:rsidP="000A0A37">
            <w:pPr>
              <w:jc w:val="center"/>
            </w:pPr>
            <w:r w:rsidRPr="00A37092">
              <w:rPr>
                <w:rFonts w:hint="eastAsia"/>
                <w:b/>
                <w:sz w:val="24"/>
              </w:rPr>
              <w:t>教</w:t>
            </w:r>
            <w:r w:rsidRPr="00A37092">
              <w:rPr>
                <w:b/>
                <w:sz w:val="24"/>
              </w:rPr>
              <w:t xml:space="preserve">    </w:t>
            </w:r>
            <w:r w:rsidRPr="00A37092">
              <w:rPr>
                <w:rFonts w:hint="eastAsia"/>
                <w:b/>
                <w:sz w:val="24"/>
              </w:rPr>
              <w:t>学</w:t>
            </w:r>
            <w:r w:rsidRPr="00A37092">
              <w:rPr>
                <w:b/>
                <w:sz w:val="24"/>
              </w:rPr>
              <w:t xml:space="preserve">    </w:t>
            </w:r>
            <w:r w:rsidRPr="00A37092">
              <w:rPr>
                <w:rFonts w:hint="eastAsia"/>
                <w:b/>
                <w:sz w:val="24"/>
              </w:rPr>
              <w:t>主</w:t>
            </w:r>
            <w:r w:rsidRPr="00A37092">
              <w:rPr>
                <w:b/>
                <w:sz w:val="24"/>
              </w:rPr>
              <w:t xml:space="preserve">    </w:t>
            </w:r>
            <w:r w:rsidRPr="00A37092">
              <w:rPr>
                <w:rFonts w:hint="eastAsia"/>
                <w:b/>
                <w:sz w:val="24"/>
              </w:rPr>
              <w:t>要</w:t>
            </w:r>
            <w:r w:rsidRPr="00A37092">
              <w:rPr>
                <w:b/>
                <w:sz w:val="24"/>
              </w:rPr>
              <w:t xml:space="preserve">    </w:t>
            </w:r>
            <w:r w:rsidRPr="00A37092">
              <w:rPr>
                <w:rFonts w:hint="eastAsia"/>
                <w:b/>
                <w:sz w:val="24"/>
              </w:rPr>
              <w:t>内</w:t>
            </w:r>
            <w:r w:rsidRPr="00A37092">
              <w:rPr>
                <w:b/>
                <w:sz w:val="24"/>
              </w:rPr>
              <w:t xml:space="preserve">    </w:t>
            </w:r>
            <w:r w:rsidRPr="00A37092">
              <w:rPr>
                <w:rFonts w:hint="eastAsia"/>
                <w:b/>
                <w:sz w:val="24"/>
              </w:rPr>
              <w:t>容</w:t>
            </w:r>
          </w:p>
        </w:tc>
      </w:tr>
      <w:tr w:rsidR="00235EF5" w:rsidTr="003A372A">
        <w:trPr>
          <w:trHeight w:val="2274"/>
          <w:jc w:val="center"/>
        </w:trPr>
        <w:tc>
          <w:tcPr>
            <w:tcW w:w="8820" w:type="dxa"/>
            <w:gridSpan w:val="8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235EF5" w:rsidRPr="00AB6000" w:rsidRDefault="00235EF5" w:rsidP="000A0A37">
            <w:pPr>
              <w:jc w:val="left"/>
              <w:rPr>
                <w:b/>
              </w:rPr>
            </w:pPr>
            <w:r>
              <w:br w:type="page"/>
            </w:r>
            <w:r>
              <w:br w:type="page"/>
            </w:r>
            <w:r>
              <w:rPr>
                <w:rFonts w:hint="eastAsia"/>
                <w:b/>
              </w:rPr>
              <w:t>●</w:t>
            </w:r>
            <w:r>
              <w:rPr>
                <w:b/>
              </w:rPr>
              <w:t xml:space="preserve"> </w:t>
            </w:r>
            <w:r w:rsidRPr="00AB6000">
              <w:rPr>
                <w:rFonts w:ascii="宋体" w:hAnsi="宋体" w:hint="eastAsia"/>
                <w:b/>
                <w:szCs w:val="21"/>
              </w:rPr>
              <w:t>课程导入</w:t>
            </w:r>
          </w:p>
          <w:p w:rsidR="005518B0" w:rsidRDefault="00CA02C7" w:rsidP="00565F7D">
            <w:pPr>
              <w:ind w:firstLineChars="147" w:firstLine="309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提问</w:t>
            </w:r>
            <w:r w:rsidR="005518B0">
              <w:rPr>
                <w:rFonts w:ascii="宋体" w:hAnsi="宋体" w:hint="eastAsia"/>
                <w:szCs w:val="21"/>
              </w:rPr>
              <w:t>：</w:t>
            </w:r>
            <w:r w:rsidR="001C4342">
              <w:rPr>
                <w:rFonts w:ascii="宋体" w:hAnsi="宋体" w:hint="eastAsia"/>
                <w:szCs w:val="21"/>
              </w:rPr>
              <w:t>个案工作的涵义</w:t>
            </w:r>
            <w:r w:rsidR="00DA21DC">
              <w:rPr>
                <w:rFonts w:ascii="宋体" w:hAnsi="宋体" w:hint="eastAsia"/>
                <w:szCs w:val="21"/>
              </w:rPr>
              <w:t>（</w:t>
            </w:r>
            <w:r w:rsidR="0064069D">
              <w:rPr>
                <w:rFonts w:ascii="宋体" w:hAnsi="宋体" w:hint="eastAsia"/>
                <w:szCs w:val="21"/>
              </w:rPr>
              <w:t>3</w:t>
            </w:r>
            <w:r w:rsidR="00DA21DC">
              <w:rPr>
                <w:rFonts w:ascii="宋体" w:hAnsi="宋体" w:hint="eastAsia"/>
                <w:szCs w:val="21"/>
              </w:rPr>
              <w:t>分钟）</w:t>
            </w:r>
          </w:p>
          <w:p w:rsidR="00CA02C7" w:rsidRPr="001C4342" w:rsidRDefault="00CA02C7" w:rsidP="00565F7D">
            <w:pPr>
              <w:ind w:firstLineChars="147" w:firstLine="309"/>
              <w:rPr>
                <w:rFonts w:ascii="宋体" w:hAnsi="宋体"/>
                <w:szCs w:val="21"/>
              </w:rPr>
            </w:pPr>
          </w:p>
          <w:p w:rsidR="00CA02C7" w:rsidRDefault="00CA02C7" w:rsidP="00565F7D">
            <w:pPr>
              <w:ind w:firstLineChars="147" w:firstLine="309"/>
              <w:rPr>
                <w:rFonts w:ascii="宋体" w:hAnsi="宋体"/>
                <w:szCs w:val="21"/>
              </w:rPr>
            </w:pPr>
          </w:p>
          <w:p w:rsidR="00CA02C7" w:rsidRPr="00565F7D" w:rsidRDefault="00CA02C7" w:rsidP="00565F7D">
            <w:pPr>
              <w:ind w:firstLineChars="147" w:firstLine="309"/>
              <w:rPr>
                <w:rFonts w:ascii="宋体" w:hAnsi="宋体"/>
                <w:szCs w:val="21"/>
              </w:rPr>
            </w:pPr>
          </w:p>
          <w:p w:rsidR="00235EF5" w:rsidRPr="00235EF5" w:rsidRDefault="00235EF5" w:rsidP="00CA02C7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●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E107FE">
              <w:rPr>
                <w:rFonts w:ascii="宋体" w:hAnsi="宋体" w:hint="eastAsia"/>
                <w:b/>
                <w:szCs w:val="21"/>
              </w:rPr>
              <w:t>教学过程</w:t>
            </w:r>
          </w:p>
        </w:tc>
      </w:tr>
      <w:tr w:rsidR="00235EF5" w:rsidTr="005518B0">
        <w:trPr>
          <w:trHeight w:val="618"/>
          <w:jc w:val="center"/>
        </w:trPr>
        <w:tc>
          <w:tcPr>
            <w:tcW w:w="4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5" w:rsidRPr="005518B0" w:rsidRDefault="008C6365" w:rsidP="005518B0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具体</w:t>
            </w:r>
            <w:r w:rsidR="00235EF5" w:rsidRPr="00AB6000">
              <w:rPr>
                <w:rFonts w:ascii="宋体" w:hAnsi="宋体" w:hint="eastAsia"/>
                <w:b/>
                <w:szCs w:val="21"/>
              </w:rPr>
              <w:t>的内容</w:t>
            </w:r>
            <w:r>
              <w:rPr>
                <w:rFonts w:ascii="宋体" w:hAnsi="宋体" w:hint="eastAsia"/>
                <w:b/>
                <w:szCs w:val="21"/>
              </w:rPr>
              <w:t>与安排</w:t>
            </w:r>
          </w:p>
        </w:tc>
        <w:tc>
          <w:tcPr>
            <w:tcW w:w="4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EF5" w:rsidRPr="00086EB6" w:rsidRDefault="005518B0" w:rsidP="005518B0">
            <w:pPr>
              <w:spacing w:line="240" w:lineRule="atLeast"/>
              <w:ind w:right="-147"/>
              <w:jc w:val="center"/>
              <w:rPr>
                <w:b/>
              </w:rPr>
            </w:pPr>
            <w:r w:rsidRPr="00086EB6">
              <w:rPr>
                <w:rFonts w:hint="eastAsia"/>
                <w:b/>
              </w:rPr>
              <w:t>教学手段与</w:t>
            </w:r>
            <w:r w:rsidR="003A372A">
              <w:rPr>
                <w:rFonts w:hint="eastAsia"/>
                <w:b/>
              </w:rPr>
              <w:t>教学</w:t>
            </w:r>
            <w:r w:rsidR="00086EB6" w:rsidRPr="00086EB6">
              <w:rPr>
                <w:rFonts w:hint="eastAsia"/>
                <w:b/>
              </w:rPr>
              <w:t>目标</w:t>
            </w:r>
          </w:p>
        </w:tc>
      </w:tr>
      <w:tr w:rsidR="00235EF5" w:rsidRPr="006A6B3A" w:rsidTr="005518B0">
        <w:trPr>
          <w:trHeight w:val="2495"/>
          <w:jc w:val="center"/>
        </w:trPr>
        <w:tc>
          <w:tcPr>
            <w:tcW w:w="4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B0" w:rsidRPr="00086EB6" w:rsidRDefault="00CA02C7" w:rsidP="00086EB6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课</w:t>
            </w:r>
            <w:r w:rsidR="003A66A3">
              <w:rPr>
                <w:rFonts w:ascii="宋体" w:hint="eastAsia"/>
                <w:szCs w:val="21"/>
              </w:rPr>
              <w:t>程</w:t>
            </w:r>
            <w:r w:rsidR="00DA21DC">
              <w:rPr>
                <w:rFonts w:ascii="宋体" w:hint="eastAsia"/>
                <w:szCs w:val="21"/>
              </w:rPr>
              <w:t>回顾：</w:t>
            </w:r>
            <w:r w:rsidR="001C4342">
              <w:rPr>
                <w:rFonts w:ascii="宋体" w:hint="eastAsia"/>
                <w:szCs w:val="21"/>
              </w:rPr>
              <w:t>个案工作的</w:t>
            </w:r>
            <w:r w:rsidR="001C4342">
              <w:rPr>
                <w:rFonts w:ascii="宋体" w:hAnsi="宋体" w:hint="eastAsia"/>
                <w:szCs w:val="21"/>
              </w:rPr>
              <w:t>主体、客体、方法和目标</w:t>
            </w:r>
            <w:r w:rsidR="005518B0" w:rsidRPr="00086EB6">
              <w:rPr>
                <w:rFonts w:ascii="宋体" w:hint="eastAsia"/>
                <w:szCs w:val="21"/>
              </w:rPr>
              <w:t>（</w:t>
            </w:r>
            <w:r w:rsidR="007E6516">
              <w:rPr>
                <w:rFonts w:ascii="宋体" w:hint="eastAsia"/>
                <w:szCs w:val="21"/>
              </w:rPr>
              <w:t>5</w:t>
            </w:r>
            <w:r w:rsidR="005518B0" w:rsidRPr="00086EB6">
              <w:rPr>
                <w:rFonts w:ascii="宋体" w:hint="eastAsia"/>
                <w:szCs w:val="21"/>
              </w:rPr>
              <w:t>分钟）</w:t>
            </w:r>
            <w:r w:rsidR="001C4342">
              <w:rPr>
                <w:rFonts w:ascii="宋体" w:hint="eastAsia"/>
                <w:szCs w:val="21"/>
              </w:rPr>
              <w:t>；</w:t>
            </w:r>
          </w:p>
          <w:p w:rsidR="00791589" w:rsidRDefault="00791589" w:rsidP="00DA21DC">
            <w:pPr>
              <w:rPr>
                <w:rFonts w:ascii="宋体"/>
                <w:szCs w:val="21"/>
              </w:rPr>
            </w:pPr>
          </w:p>
          <w:p w:rsidR="00294EB9" w:rsidRPr="001C4342" w:rsidRDefault="00294EB9" w:rsidP="00DA21DC">
            <w:pPr>
              <w:rPr>
                <w:rFonts w:ascii="宋体"/>
                <w:szCs w:val="21"/>
              </w:rPr>
            </w:pPr>
          </w:p>
          <w:p w:rsidR="00F44FE4" w:rsidRDefault="00294EB9" w:rsidP="005518B0">
            <w:pPr>
              <w:pStyle w:val="a3"/>
              <w:numPr>
                <w:ilvl w:val="0"/>
                <w:numId w:val="7"/>
              </w:numPr>
              <w:ind w:firstLineChars="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危机和危机介入的定义</w:t>
            </w:r>
            <w:r>
              <w:rPr>
                <w:rFonts w:ascii="宋体"/>
                <w:szCs w:val="21"/>
              </w:rPr>
              <w:t>（</w:t>
            </w:r>
            <w:r>
              <w:rPr>
                <w:rFonts w:ascii="宋体" w:hint="eastAsia"/>
                <w:szCs w:val="21"/>
              </w:rPr>
              <w:t>5分钟）</w:t>
            </w:r>
            <w:r>
              <w:rPr>
                <w:rFonts w:ascii="宋体"/>
                <w:szCs w:val="21"/>
              </w:rPr>
              <w:br/>
            </w:r>
            <w:r>
              <w:rPr>
                <w:rFonts w:ascii="宋体"/>
                <w:szCs w:val="21"/>
              </w:rPr>
              <w:fldChar w:fldCharType="begin"/>
            </w:r>
            <w:r>
              <w:rPr>
                <w:rFonts w:ascii="宋体"/>
                <w:szCs w:val="21"/>
              </w:rPr>
              <w:instrText xml:space="preserve"> </w:instrText>
            </w:r>
            <w:r>
              <w:rPr>
                <w:rFonts w:ascii="宋体" w:hint="eastAsia"/>
                <w:szCs w:val="21"/>
              </w:rPr>
              <w:instrText>= 1 \* GB3</w:instrText>
            </w:r>
            <w:r>
              <w:rPr>
                <w:rFonts w:ascii="宋体"/>
                <w:szCs w:val="21"/>
              </w:rPr>
              <w:instrText xml:space="preserve"> </w:instrText>
            </w:r>
            <w:r>
              <w:rPr>
                <w:rFonts w:ascii="宋体"/>
                <w:szCs w:val="21"/>
              </w:rPr>
              <w:fldChar w:fldCharType="separate"/>
            </w:r>
            <w:r>
              <w:rPr>
                <w:rFonts w:ascii="宋体" w:hint="eastAsia"/>
                <w:noProof/>
                <w:szCs w:val="21"/>
              </w:rPr>
              <w:t>①</w:t>
            </w:r>
            <w:r>
              <w:rPr>
                <w:rFonts w:ascii="宋体"/>
                <w:szCs w:val="21"/>
              </w:rPr>
              <w:fldChar w:fldCharType="end"/>
            </w:r>
            <w:r w:rsidR="005078D0">
              <w:rPr>
                <w:rFonts w:ascii="宋体" w:hint="eastAsia"/>
                <w:szCs w:val="21"/>
              </w:rPr>
              <w:t xml:space="preserve"> 危机的定义：一切紧急的事件；</w:t>
            </w:r>
            <w:r>
              <w:rPr>
                <w:rFonts w:ascii="宋体" w:hint="eastAsia"/>
                <w:szCs w:val="21"/>
              </w:rPr>
              <w:br/>
            </w:r>
            <w:r>
              <w:rPr>
                <w:rFonts w:ascii="宋体"/>
                <w:szCs w:val="21"/>
              </w:rPr>
              <w:fldChar w:fldCharType="begin"/>
            </w:r>
            <w:r>
              <w:rPr>
                <w:rFonts w:ascii="宋体"/>
                <w:szCs w:val="21"/>
              </w:rPr>
              <w:instrText xml:space="preserve"> </w:instrText>
            </w:r>
            <w:r>
              <w:rPr>
                <w:rFonts w:ascii="宋体" w:hint="eastAsia"/>
                <w:szCs w:val="21"/>
              </w:rPr>
              <w:instrText>= 2 \* GB3</w:instrText>
            </w:r>
            <w:r>
              <w:rPr>
                <w:rFonts w:ascii="宋体"/>
                <w:szCs w:val="21"/>
              </w:rPr>
              <w:instrText xml:space="preserve"> </w:instrText>
            </w:r>
            <w:r>
              <w:rPr>
                <w:rFonts w:ascii="宋体"/>
                <w:szCs w:val="21"/>
              </w:rPr>
              <w:fldChar w:fldCharType="separate"/>
            </w:r>
            <w:r>
              <w:rPr>
                <w:rFonts w:ascii="宋体" w:hint="eastAsia"/>
                <w:noProof/>
                <w:szCs w:val="21"/>
              </w:rPr>
              <w:t>②</w:t>
            </w:r>
            <w:r>
              <w:rPr>
                <w:rFonts w:ascii="宋体"/>
                <w:szCs w:val="21"/>
              </w:rPr>
              <w:fldChar w:fldCharType="end"/>
            </w:r>
            <w:r w:rsidR="005078D0">
              <w:rPr>
                <w:rFonts w:ascii="宋体" w:hint="eastAsia"/>
                <w:szCs w:val="21"/>
              </w:rPr>
              <w:t xml:space="preserve"> 危机介入的定义：广义和狭义区分。</w:t>
            </w:r>
            <w:r>
              <w:rPr>
                <w:rFonts w:ascii="宋体"/>
                <w:szCs w:val="21"/>
              </w:rPr>
              <w:br/>
            </w:r>
          </w:p>
          <w:p w:rsidR="00294EB9" w:rsidRDefault="00294EB9" w:rsidP="005518B0">
            <w:pPr>
              <w:pStyle w:val="a3"/>
              <w:numPr>
                <w:ilvl w:val="0"/>
                <w:numId w:val="7"/>
              </w:numPr>
              <w:ind w:firstLineChars="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危机介入模式的基本假设（5分钟）</w:t>
            </w:r>
            <w:r>
              <w:rPr>
                <w:rFonts w:ascii="宋体"/>
                <w:szCs w:val="21"/>
              </w:rPr>
              <w:br/>
            </w:r>
            <w:r>
              <w:rPr>
                <w:rFonts w:ascii="宋体"/>
                <w:szCs w:val="21"/>
              </w:rPr>
              <w:fldChar w:fldCharType="begin"/>
            </w:r>
            <w:r>
              <w:rPr>
                <w:rFonts w:ascii="宋体"/>
                <w:szCs w:val="21"/>
              </w:rPr>
              <w:instrText xml:space="preserve"> </w:instrText>
            </w:r>
            <w:r>
              <w:rPr>
                <w:rFonts w:ascii="宋体" w:hint="eastAsia"/>
                <w:szCs w:val="21"/>
              </w:rPr>
              <w:instrText>= 1 \* GB3</w:instrText>
            </w:r>
            <w:r>
              <w:rPr>
                <w:rFonts w:ascii="宋体"/>
                <w:szCs w:val="21"/>
              </w:rPr>
              <w:instrText xml:space="preserve"> </w:instrText>
            </w:r>
            <w:r>
              <w:rPr>
                <w:rFonts w:ascii="宋体"/>
                <w:szCs w:val="21"/>
              </w:rPr>
              <w:fldChar w:fldCharType="separate"/>
            </w:r>
            <w:r>
              <w:rPr>
                <w:rFonts w:ascii="宋体" w:hint="eastAsia"/>
                <w:noProof/>
                <w:szCs w:val="21"/>
              </w:rPr>
              <w:t>①</w:t>
            </w:r>
            <w:r>
              <w:rPr>
                <w:rFonts w:ascii="宋体"/>
                <w:szCs w:val="21"/>
              </w:rPr>
              <w:fldChar w:fldCharType="end"/>
            </w:r>
            <w:r w:rsidR="005078D0">
              <w:rPr>
                <w:rFonts w:ascii="宋体" w:hint="eastAsia"/>
                <w:szCs w:val="21"/>
              </w:rPr>
              <w:t xml:space="preserve"> 个人无力处理危机事件；</w:t>
            </w:r>
            <w:r w:rsidR="005078D0">
              <w:rPr>
                <w:rFonts w:ascii="宋体" w:hint="eastAsia"/>
                <w:szCs w:val="21"/>
              </w:rPr>
              <w:br/>
            </w:r>
            <w:r>
              <w:rPr>
                <w:rFonts w:ascii="宋体"/>
                <w:szCs w:val="21"/>
              </w:rPr>
              <w:fldChar w:fldCharType="begin"/>
            </w:r>
            <w:r>
              <w:rPr>
                <w:rFonts w:ascii="宋体"/>
                <w:szCs w:val="21"/>
              </w:rPr>
              <w:instrText xml:space="preserve"> </w:instrText>
            </w:r>
            <w:r>
              <w:rPr>
                <w:rFonts w:ascii="宋体" w:hint="eastAsia"/>
                <w:szCs w:val="21"/>
              </w:rPr>
              <w:instrText>= 2 \* GB3</w:instrText>
            </w:r>
            <w:r>
              <w:rPr>
                <w:rFonts w:ascii="宋体"/>
                <w:szCs w:val="21"/>
              </w:rPr>
              <w:instrText xml:space="preserve"> </w:instrText>
            </w:r>
            <w:r>
              <w:rPr>
                <w:rFonts w:ascii="宋体"/>
                <w:szCs w:val="21"/>
              </w:rPr>
              <w:fldChar w:fldCharType="separate"/>
            </w:r>
            <w:r>
              <w:rPr>
                <w:rFonts w:ascii="宋体" w:hint="eastAsia"/>
                <w:noProof/>
                <w:szCs w:val="21"/>
              </w:rPr>
              <w:t>②</w:t>
            </w:r>
            <w:r>
              <w:rPr>
                <w:rFonts w:ascii="宋体"/>
                <w:szCs w:val="21"/>
              </w:rPr>
              <w:fldChar w:fldCharType="end"/>
            </w:r>
            <w:r w:rsidR="005078D0">
              <w:rPr>
                <w:rFonts w:ascii="宋体" w:hint="eastAsia"/>
                <w:szCs w:val="21"/>
              </w:rPr>
              <w:t xml:space="preserve"> 身心均出现了失衡与失调；</w:t>
            </w:r>
            <w:r w:rsidR="005078D0">
              <w:rPr>
                <w:rFonts w:ascii="宋体" w:hint="eastAsia"/>
                <w:szCs w:val="21"/>
              </w:rPr>
              <w:br/>
            </w:r>
            <w:r>
              <w:rPr>
                <w:rFonts w:ascii="宋体"/>
                <w:szCs w:val="21"/>
              </w:rPr>
              <w:fldChar w:fldCharType="begin"/>
            </w:r>
            <w:r>
              <w:rPr>
                <w:rFonts w:ascii="宋体"/>
                <w:szCs w:val="21"/>
              </w:rPr>
              <w:instrText xml:space="preserve"> </w:instrText>
            </w:r>
            <w:r>
              <w:rPr>
                <w:rFonts w:ascii="宋体" w:hint="eastAsia"/>
                <w:szCs w:val="21"/>
              </w:rPr>
              <w:instrText>= 3 \* GB3</w:instrText>
            </w:r>
            <w:r>
              <w:rPr>
                <w:rFonts w:ascii="宋体"/>
                <w:szCs w:val="21"/>
              </w:rPr>
              <w:instrText xml:space="preserve"> </w:instrText>
            </w:r>
            <w:r>
              <w:rPr>
                <w:rFonts w:ascii="宋体"/>
                <w:szCs w:val="21"/>
              </w:rPr>
              <w:fldChar w:fldCharType="separate"/>
            </w:r>
            <w:r>
              <w:rPr>
                <w:rFonts w:ascii="宋体" w:hint="eastAsia"/>
                <w:noProof/>
                <w:szCs w:val="21"/>
              </w:rPr>
              <w:t>③</w:t>
            </w:r>
            <w:r>
              <w:rPr>
                <w:rFonts w:ascii="宋体"/>
                <w:szCs w:val="21"/>
              </w:rPr>
              <w:fldChar w:fldCharType="end"/>
            </w:r>
            <w:r w:rsidR="005078D0">
              <w:rPr>
                <w:rFonts w:ascii="宋体" w:hint="eastAsia"/>
                <w:szCs w:val="21"/>
              </w:rPr>
              <w:t xml:space="preserve"> 有一定的时间发展性；</w:t>
            </w:r>
            <w:r w:rsidR="005078D0">
              <w:rPr>
                <w:rFonts w:ascii="宋体"/>
                <w:szCs w:val="21"/>
              </w:rPr>
              <w:br/>
            </w:r>
            <w:r w:rsidR="005078D0">
              <w:rPr>
                <w:rFonts w:ascii="宋体"/>
                <w:szCs w:val="21"/>
              </w:rPr>
              <w:fldChar w:fldCharType="begin"/>
            </w:r>
            <w:r w:rsidR="005078D0">
              <w:rPr>
                <w:rFonts w:ascii="宋体"/>
                <w:szCs w:val="21"/>
              </w:rPr>
              <w:instrText xml:space="preserve"> </w:instrText>
            </w:r>
            <w:r w:rsidR="005078D0">
              <w:rPr>
                <w:rFonts w:ascii="宋体" w:hint="eastAsia"/>
                <w:szCs w:val="21"/>
              </w:rPr>
              <w:instrText>= 4 \* GB3</w:instrText>
            </w:r>
            <w:r w:rsidR="005078D0">
              <w:rPr>
                <w:rFonts w:ascii="宋体"/>
                <w:szCs w:val="21"/>
              </w:rPr>
              <w:instrText xml:space="preserve"> </w:instrText>
            </w:r>
            <w:r w:rsidR="005078D0">
              <w:rPr>
                <w:rFonts w:ascii="宋体"/>
                <w:szCs w:val="21"/>
              </w:rPr>
              <w:fldChar w:fldCharType="separate"/>
            </w:r>
            <w:r w:rsidR="005078D0">
              <w:rPr>
                <w:rFonts w:ascii="宋体" w:hint="eastAsia"/>
                <w:noProof/>
                <w:szCs w:val="21"/>
              </w:rPr>
              <w:t>④</w:t>
            </w:r>
            <w:r w:rsidR="005078D0">
              <w:rPr>
                <w:rFonts w:ascii="宋体"/>
                <w:szCs w:val="21"/>
              </w:rPr>
              <w:fldChar w:fldCharType="end"/>
            </w:r>
            <w:r w:rsidR="005078D0">
              <w:rPr>
                <w:rFonts w:ascii="宋体" w:hint="eastAsia"/>
                <w:szCs w:val="21"/>
              </w:rPr>
              <w:t xml:space="preserve"> 危机同时也是一个转机。</w:t>
            </w:r>
            <w:r w:rsidR="005078D0">
              <w:rPr>
                <w:rFonts w:ascii="宋体"/>
                <w:szCs w:val="21"/>
              </w:rPr>
              <w:br/>
            </w:r>
          </w:p>
          <w:p w:rsidR="00294EB9" w:rsidRDefault="00294EB9" w:rsidP="005518B0">
            <w:pPr>
              <w:pStyle w:val="a3"/>
              <w:numPr>
                <w:ilvl w:val="0"/>
                <w:numId w:val="7"/>
              </w:numPr>
              <w:ind w:firstLineChars="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lastRenderedPageBreak/>
              <w:t>危机介入模式的步骤（15分钟）</w:t>
            </w:r>
            <w:r>
              <w:rPr>
                <w:rFonts w:ascii="宋体"/>
                <w:szCs w:val="21"/>
              </w:rPr>
              <w:br/>
            </w:r>
            <w:r>
              <w:rPr>
                <w:rFonts w:ascii="宋体"/>
                <w:szCs w:val="21"/>
              </w:rPr>
              <w:fldChar w:fldCharType="begin"/>
            </w:r>
            <w:r>
              <w:rPr>
                <w:rFonts w:ascii="宋体"/>
                <w:szCs w:val="21"/>
              </w:rPr>
              <w:instrText xml:space="preserve"> </w:instrText>
            </w:r>
            <w:r>
              <w:rPr>
                <w:rFonts w:ascii="宋体" w:hint="eastAsia"/>
                <w:szCs w:val="21"/>
              </w:rPr>
              <w:instrText>= 1 \* GB3</w:instrText>
            </w:r>
            <w:r>
              <w:rPr>
                <w:rFonts w:ascii="宋体"/>
                <w:szCs w:val="21"/>
              </w:rPr>
              <w:instrText xml:space="preserve"> </w:instrText>
            </w:r>
            <w:r>
              <w:rPr>
                <w:rFonts w:ascii="宋体"/>
                <w:szCs w:val="21"/>
              </w:rPr>
              <w:fldChar w:fldCharType="separate"/>
            </w:r>
            <w:r>
              <w:rPr>
                <w:rFonts w:ascii="宋体" w:hint="eastAsia"/>
                <w:noProof/>
                <w:szCs w:val="21"/>
              </w:rPr>
              <w:t>①</w:t>
            </w:r>
            <w:r>
              <w:rPr>
                <w:rFonts w:ascii="宋体"/>
                <w:szCs w:val="21"/>
              </w:rPr>
              <w:fldChar w:fldCharType="end"/>
            </w:r>
            <w:r w:rsidR="005078D0">
              <w:rPr>
                <w:rFonts w:ascii="宋体" w:hint="eastAsia"/>
                <w:szCs w:val="21"/>
              </w:rPr>
              <w:t xml:space="preserve"> 开始阶段：</w:t>
            </w:r>
            <w:r w:rsidR="006A6B3A">
              <w:rPr>
                <w:rFonts w:ascii="宋体" w:hint="eastAsia"/>
                <w:szCs w:val="21"/>
              </w:rPr>
              <w:t>危机事件的</w:t>
            </w:r>
            <w:r w:rsidR="005078D0">
              <w:rPr>
                <w:rFonts w:ascii="宋体" w:hint="eastAsia"/>
                <w:szCs w:val="21"/>
              </w:rPr>
              <w:t>接</w:t>
            </w:r>
            <w:r w:rsidR="006A6B3A">
              <w:rPr>
                <w:rFonts w:ascii="宋体" w:hint="eastAsia"/>
                <w:szCs w:val="21"/>
              </w:rPr>
              <w:t>案</w:t>
            </w:r>
            <w:r w:rsidR="005078D0">
              <w:rPr>
                <w:rFonts w:ascii="宋体" w:hint="eastAsia"/>
                <w:szCs w:val="21"/>
              </w:rPr>
              <w:t>与预估；</w:t>
            </w:r>
            <w:r w:rsidR="005078D0">
              <w:rPr>
                <w:rFonts w:ascii="宋体" w:hint="eastAsia"/>
                <w:szCs w:val="21"/>
              </w:rPr>
              <w:br/>
            </w:r>
            <w:r>
              <w:rPr>
                <w:rFonts w:ascii="宋体"/>
                <w:szCs w:val="21"/>
              </w:rPr>
              <w:fldChar w:fldCharType="begin"/>
            </w:r>
            <w:r>
              <w:rPr>
                <w:rFonts w:ascii="宋体"/>
                <w:szCs w:val="21"/>
              </w:rPr>
              <w:instrText xml:space="preserve"> </w:instrText>
            </w:r>
            <w:r>
              <w:rPr>
                <w:rFonts w:ascii="宋体" w:hint="eastAsia"/>
                <w:szCs w:val="21"/>
              </w:rPr>
              <w:instrText>= 2 \* GB3</w:instrText>
            </w:r>
            <w:r>
              <w:rPr>
                <w:rFonts w:ascii="宋体"/>
                <w:szCs w:val="21"/>
              </w:rPr>
              <w:instrText xml:space="preserve"> </w:instrText>
            </w:r>
            <w:r>
              <w:rPr>
                <w:rFonts w:ascii="宋体"/>
                <w:szCs w:val="21"/>
              </w:rPr>
              <w:fldChar w:fldCharType="separate"/>
            </w:r>
            <w:r>
              <w:rPr>
                <w:rFonts w:ascii="宋体" w:hint="eastAsia"/>
                <w:noProof/>
                <w:szCs w:val="21"/>
              </w:rPr>
              <w:t>②</w:t>
            </w:r>
            <w:r>
              <w:rPr>
                <w:rFonts w:ascii="宋体"/>
                <w:szCs w:val="21"/>
              </w:rPr>
              <w:fldChar w:fldCharType="end"/>
            </w:r>
            <w:r w:rsidR="005078D0">
              <w:rPr>
                <w:rFonts w:ascii="宋体" w:hint="eastAsia"/>
                <w:szCs w:val="21"/>
              </w:rPr>
              <w:t xml:space="preserve"> 中间阶段：</w:t>
            </w:r>
            <w:r w:rsidR="006A6B3A">
              <w:rPr>
                <w:rFonts w:ascii="宋体" w:hint="eastAsia"/>
                <w:szCs w:val="21"/>
              </w:rPr>
              <w:t>商讨解决</w:t>
            </w:r>
            <w:r w:rsidR="005078D0">
              <w:rPr>
                <w:rFonts w:ascii="宋体" w:hint="eastAsia"/>
                <w:szCs w:val="21"/>
              </w:rPr>
              <w:t>计划</w:t>
            </w:r>
            <w:r w:rsidR="006A6B3A">
              <w:rPr>
                <w:rFonts w:ascii="宋体" w:hint="eastAsia"/>
                <w:szCs w:val="21"/>
              </w:rPr>
              <w:t>并</w:t>
            </w:r>
            <w:r w:rsidR="005078D0">
              <w:rPr>
                <w:rFonts w:ascii="宋体" w:hint="eastAsia"/>
                <w:szCs w:val="21"/>
              </w:rPr>
              <w:t>实施；</w:t>
            </w:r>
            <w:r w:rsidR="005078D0">
              <w:rPr>
                <w:rFonts w:ascii="宋体" w:hint="eastAsia"/>
                <w:szCs w:val="21"/>
              </w:rPr>
              <w:br/>
            </w:r>
            <w:r>
              <w:rPr>
                <w:rFonts w:ascii="宋体"/>
                <w:szCs w:val="21"/>
              </w:rPr>
              <w:fldChar w:fldCharType="begin"/>
            </w:r>
            <w:r>
              <w:rPr>
                <w:rFonts w:ascii="宋体"/>
                <w:szCs w:val="21"/>
              </w:rPr>
              <w:instrText xml:space="preserve"> </w:instrText>
            </w:r>
            <w:r>
              <w:rPr>
                <w:rFonts w:ascii="宋体" w:hint="eastAsia"/>
                <w:szCs w:val="21"/>
              </w:rPr>
              <w:instrText>= 3 \* GB3</w:instrText>
            </w:r>
            <w:r>
              <w:rPr>
                <w:rFonts w:ascii="宋体"/>
                <w:szCs w:val="21"/>
              </w:rPr>
              <w:instrText xml:space="preserve"> </w:instrText>
            </w:r>
            <w:r>
              <w:rPr>
                <w:rFonts w:ascii="宋体"/>
                <w:szCs w:val="21"/>
              </w:rPr>
              <w:fldChar w:fldCharType="separate"/>
            </w:r>
            <w:r>
              <w:rPr>
                <w:rFonts w:ascii="宋体" w:hint="eastAsia"/>
                <w:noProof/>
                <w:szCs w:val="21"/>
              </w:rPr>
              <w:t>③</w:t>
            </w:r>
            <w:r>
              <w:rPr>
                <w:rFonts w:ascii="宋体"/>
                <w:szCs w:val="21"/>
              </w:rPr>
              <w:fldChar w:fldCharType="end"/>
            </w:r>
            <w:r w:rsidR="005078D0">
              <w:rPr>
                <w:rFonts w:ascii="宋体" w:hint="eastAsia"/>
                <w:szCs w:val="21"/>
              </w:rPr>
              <w:t xml:space="preserve"> 结束阶段：</w:t>
            </w:r>
            <w:r w:rsidR="006A6B3A">
              <w:rPr>
                <w:rFonts w:ascii="宋体" w:hint="eastAsia"/>
                <w:szCs w:val="21"/>
              </w:rPr>
              <w:t>危机解除后的</w:t>
            </w:r>
            <w:r w:rsidR="005078D0">
              <w:rPr>
                <w:rFonts w:ascii="宋体" w:hint="eastAsia"/>
                <w:szCs w:val="21"/>
              </w:rPr>
              <w:t>评估与结</w:t>
            </w:r>
            <w:r w:rsidR="006A6B3A">
              <w:rPr>
                <w:rFonts w:ascii="宋体" w:hint="eastAsia"/>
                <w:szCs w:val="21"/>
              </w:rPr>
              <w:t>案</w:t>
            </w:r>
            <w:r w:rsidR="005078D0">
              <w:rPr>
                <w:rFonts w:ascii="宋体" w:hint="eastAsia"/>
                <w:szCs w:val="21"/>
              </w:rPr>
              <w:t>。</w:t>
            </w:r>
            <w:r w:rsidR="005078D0">
              <w:rPr>
                <w:rFonts w:ascii="宋体"/>
                <w:szCs w:val="21"/>
              </w:rPr>
              <w:br/>
            </w:r>
          </w:p>
          <w:p w:rsidR="00294EB9" w:rsidRPr="00294EB9" w:rsidRDefault="00294EB9" w:rsidP="005518B0">
            <w:pPr>
              <w:pStyle w:val="a3"/>
              <w:numPr>
                <w:ilvl w:val="0"/>
                <w:numId w:val="7"/>
              </w:numPr>
              <w:ind w:firstLineChars="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危机介入模式的注意事项（5分钟）</w:t>
            </w:r>
            <w:r w:rsidR="005078D0">
              <w:rPr>
                <w:rFonts w:ascii="宋体"/>
                <w:szCs w:val="21"/>
              </w:rPr>
              <w:br/>
            </w:r>
            <w:r w:rsidR="005078D0">
              <w:rPr>
                <w:rFonts w:ascii="宋体"/>
                <w:szCs w:val="21"/>
              </w:rPr>
              <w:fldChar w:fldCharType="begin"/>
            </w:r>
            <w:r w:rsidR="005078D0">
              <w:rPr>
                <w:rFonts w:ascii="宋体"/>
                <w:szCs w:val="21"/>
              </w:rPr>
              <w:instrText xml:space="preserve"> </w:instrText>
            </w:r>
            <w:r w:rsidR="005078D0">
              <w:rPr>
                <w:rFonts w:ascii="宋体" w:hint="eastAsia"/>
                <w:szCs w:val="21"/>
              </w:rPr>
              <w:instrText>= 1 \* GB3</w:instrText>
            </w:r>
            <w:r w:rsidR="005078D0">
              <w:rPr>
                <w:rFonts w:ascii="宋体"/>
                <w:szCs w:val="21"/>
              </w:rPr>
              <w:instrText xml:space="preserve"> </w:instrText>
            </w:r>
            <w:r w:rsidR="005078D0">
              <w:rPr>
                <w:rFonts w:ascii="宋体"/>
                <w:szCs w:val="21"/>
              </w:rPr>
              <w:fldChar w:fldCharType="separate"/>
            </w:r>
            <w:r w:rsidR="005078D0">
              <w:rPr>
                <w:rFonts w:ascii="宋体" w:hint="eastAsia"/>
                <w:noProof/>
                <w:szCs w:val="21"/>
              </w:rPr>
              <w:t>①</w:t>
            </w:r>
            <w:r w:rsidR="005078D0">
              <w:rPr>
                <w:rFonts w:ascii="宋体"/>
                <w:szCs w:val="21"/>
              </w:rPr>
              <w:fldChar w:fldCharType="end"/>
            </w:r>
            <w:r w:rsidR="005078D0">
              <w:rPr>
                <w:rFonts w:ascii="宋体" w:hint="eastAsia"/>
                <w:szCs w:val="21"/>
              </w:rPr>
              <w:t xml:space="preserve"> 危机介入有时间限制；</w:t>
            </w:r>
            <w:r w:rsidR="005078D0">
              <w:rPr>
                <w:rFonts w:ascii="宋体" w:hint="eastAsia"/>
                <w:szCs w:val="21"/>
              </w:rPr>
              <w:br/>
            </w:r>
            <w:r w:rsidR="005078D0">
              <w:rPr>
                <w:rFonts w:ascii="宋体"/>
                <w:szCs w:val="21"/>
              </w:rPr>
              <w:fldChar w:fldCharType="begin"/>
            </w:r>
            <w:r w:rsidR="005078D0">
              <w:rPr>
                <w:rFonts w:ascii="宋体"/>
                <w:szCs w:val="21"/>
              </w:rPr>
              <w:instrText xml:space="preserve"> </w:instrText>
            </w:r>
            <w:r w:rsidR="005078D0">
              <w:rPr>
                <w:rFonts w:ascii="宋体" w:hint="eastAsia"/>
                <w:szCs w:val="21"/>
              </w:rPr>
              <w:instrText>= 2 \* GB3</w:instrText>
            </w:r>
            <w:r w:rsidR="005078D0">
              <w:rPr>
                <w:rFonts w:ascii="宋体"/>
                <w:szCs w:val="21"/>
              </w:rPr>
              <w:instrText xml:space="preserve"> </w:instrText>
            </w:r>
            <w:r w:rsidR="005078D0">
              <w:rPr>
                <w:rFonts w:ascii="宋体"/>
                <w:szCs w:val="21"/>
              </w:rPr>
              <w:fldChar w:fldCharType="separate"/>
            </w:r>
            <w:r w:rsidR="005078D0">
              <w:rPr>
                <w:rFonts w:ascii="宋体" w:hint="eastAsia"/>
                <w:noProof/>
                <w:szCs w:val="21"/>
              </w:rPr>
              <w:t>②</w:t>
            </w:r>
            <w:r w:rsidR="005078D0">
              <w:rPr>
                <w:rFonts w:ascii="宋体"/>
                <w:szCs w:val="21"/>
              </w:rPr>
              <w:fldChar w:fldCharType="end"/>
            </w:r>
            <w:r w:rsidR="005078D0">
              <w:rPr>
                <w:rFonts w:ascii="宋体" w:hint="eastAsia"/>
                <w:szCs w:val="21"/>
              </w:rPr>
              <w:t xml:space="preserve"> 关注于最迫切的问题需求；</w:t>
            </w:r>
            <w:r w:rsidR="005078D0">
              <w:rPr>
                <w:rFonts w:ascii="宋体" w:hint="eastAsia"/>
                <w:szCs w:val="21"/>
              </w:rPr>
              <w:br/>
            </w:r>
            <w:r w:rsidR="005078D0">
              <w:rPr>
                <w:rFonts w:ascii="宋体"/>
                <w:szCs w:val="21"/>
              </w:rPr>
              <w:fldChar w:fldCharType="begin"/>
            </w:r>
            <w:r w:rsidR="005078D0">
              <w:rPr>
                <w:rFonts w:ascii="宋体"/>
                <w:szCs w:val="21"/>
              </w:rPr>
              <w:instrText xml:space="preserve"> </w:instrText>
            </w:r>
            <w:r w:rsidR="005078D0">
              <w:rPr>
                <w:rFonts w:ascii="宋体" w:hint="eastAsia"/>
                <w:szCs w:val="21"/>
              </w:rPr>
              <w:instrText>= 3 \* GB3</w:instrText>
            </w:r>
            <w:r w:rsidR="005078D0">
              <w:rPr>
                <w:rFonts w:ascii="宋体"/>
                <w:szCs w:val="21"/>
              </w:rPr>
              <w:instrText xml:space="preserve"> </w:instrText>
            </w:r>
            <w:r w:rsidR="005078D0">
              <w:rPr>
                <w:rFonts w:ascii="宋体"/>
                <w:szCs w:val="21"/>
              </w:rPr>
              <w:fldChar w:fldCharType="separate"/>
            </w:r>
            <w:r w:rsidR="005078D0">
              <w:rPr>
                <w:rFonts w:ascii="宋体" w:hint="eastAsia"/>
                <w:noProof/>
                <w:szCs w:val="21"/>
              </w:rPr>
              <w:t>③</w:t>
            </w:r>
            <w:r w:rsidR="005078D0">
              <w:rPr>
                <w:rFonts w:ascii="宋体"/>
                <w:szCs w:val="21"/>
              </w:rPr>
              <w:fldChar w:fldCharType="end"/>
            </w:r>
            <w:r w:rsidR="005078D0">
              <w:rPr>
                <w:rFonts w:ascii="宋体" w:hint="eastAsia"/>
                <w:szCs w:val="21"/>
              </w:rPr>
              <w:t xml:space="preserve"> 不断给案主注入希望。</w:t>
            </w:r>
          </w:p>
          <w:p w:rsidR="00F44FE4" w:rsidRDefault="00294EB9" w:rsidP="005518B0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 xml:space="preserve">    </w:t>
            </w:r>
          </w:p>
          <w:p w:rsidR="00F44FE4" w:rsidRPr="00F44FE4" w:rsidRDefault="00F44FE4" w:rsidP="001C4342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4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EF5" w:rsidRDefault="004927A0" w:rsidP="008C636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课程回顾：</w:t>
            </w:r>
            <w:r w:rsidR="005518B0">
              <w:rPr>
                <w:rFonts w:ascii="宋体" w:hAnsi="宋体" w:hint="eastAsia"/>
                <w:szCs w:val="21"/>
              </w:rPr>
              <w:t>通过</w:t>
            </w:r>
            <w:r w:rsidR="008C6365">
              <w:rPr>
                <w:rFonts w:ascii="宋体" w:hAnsi="宋体" w:hint="eastAsia"/>
                <w:szCs w:val="21"/>
              </w:rPr>
              <w:t>提问</w:t>
            </w:r>
            <w:r w:rsidR="00DA21DC">
              <w:rPr>
                <w:rFonts w:ascii="宋体" w:hAnsi="宋体" w:hint="eastAsia"/>
                <w:szCs w:val="21"/>
              </w:rPr>
              <w:t>与回答来</w:t>
            </w:r>
            <w:r w:rsidR="005518B0">
              <w:rPr>
                <w:rFonts w:ascii="宋体" w:hAnsi="宋体" w:hint="eastAsia"/>
                <w:szCs w:val="21"/>
              </w:rPr>
              <w:t>回顾上一节课的内容，检验学生</w:t>
            </w:r>
            <w:proofErr w:type="gramStart"/>
            <w:r w:rsidR="005518B0">
              <w:rPr>
                <w:rFonts w:ascii="宋体" w:hAnsi="宋体" w:hint="eastAsia"/>
                <w:szCs w:val="21"/>
              </w:rPr>
              <w:t>对前</w:t>
            </w:r>
            <w:r w:rsidR="00791589">
              <w:rPr>
                <w:rFonts w:ascii="宋体" w:hAnsi="宋体" w:hint="eastAsia"/>
                <w:szCs w:val="21"/>
              </w:rPr>
              <w:t>课</w:t>
            </w:r>
            <w:r w:rsidR="00EB75AC">
              <w:rPr>
                <w:rFonts w:ascii="宋体" w:hAnsi="宋体" w:hint="eastAsia"/>
                <w:szCs w:val="21"/>
              </w:rPr>
              <w:t>知识的掌握</w:t>
            </w:r>
            <w:proofErr w:type="gramEnd"/>
            <w:r w:rsidR="00EB75AC">
              <w:rPr>
                <w:rFonts w:ascii="宋体" w:hAnsi="宋体" w:hint="eastAsia"/>
                <w:szCs w:val="21"/>
              </w:rPr>
              <w:t>与</w:t>
            </w:r>
            <w:r w:rsidR="005518B0">
              <w:rPr>
                <w:rFonts w:ascii="宋体" w:hAnsi="宋体" w:hint="eastAsia"/>
                <w:szCs w:val="21"/>
              </w:rPr>
              <w:t>课后复习情况。</w:t>
            </w:r>
          </w:p>
          <w:p w:rsidR="004927A0" w:rsidRDefault="004927A0" w:rsidP="00086EB6">
            <w:pPr>
              <w:jc w:val="left"/>
              <w:rPr>
                <w:rFonts w:ascii="宋体" w:hAnsi="宋体"/>
                <w:szCs w:val="21"/>
              </w:rPr>
            </w:pPr>
          </w:p>
          <w:p w:rsidR="008C6365" w:rsidRDefault="005078D0" w:rsidP="0079158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1．</w:t>
            </w:r>
            <w:r w:rsidR="00A8196E">
              <w:rPr>
                <w:rFonts w:ascii="宋体" w:hAnsi="宋体" w:hint="eastAsia"/>
                <w:szCs w:val="21"/>
              </w:rPr>
              <w:t>通过课堂讨论“危机”的概念，帮助学生正确认识“危机”，同时</w:t>
            </w:r>
            <w:r>
              <w:rPr>
                <w:rFonts w:ascii="宋体" w:hAnsi="宋体" w:hint="eastAsia"/>
                <w:szCs w:val="21"/>
              </w:rPr>
              <w:t>基于对个案工作基本定义的认知，引入在个案工作</w:t>
            </w:r>
            <w:r w:rsidR="00A8196E">
              <w:rPr>
                <w:rFonts w:ascii="宋体" w:hAnsi="宋体" w:hint="eastAsia"/>
                <w:szCs w:val="21"/>
              </w:rPr>
              <w:t>危机介入的概念</w:t>
            </w:r>
            <w:r>
              <w:rPr>
                <w:rFonts w:ascii="宋体" w:hAnsi="宋体" w:hint="eastAsia"/>
                <w:szCs w:val="21"/>
              </w:rPr>
              <w:t>，使学生</w:t>
            </w:r>
            <w:r w:rsidR="00A8196E">
              <w:rPr>
                <w:rFonts w:ascii="宋体" w:hAnsi="宋体" w:hint="eastAsia"/>
                <w:szCs w:val="21"/>
              </w:rPr>
              <w:t>对此</w:t>
            </w:r>
            <w:r w:rsidR="00423F47">
              <w:rPr>
                <w:rFonts w:ascii="宋体" w:hAnsi="宋体" w:hint="eastAsia"/>
                <w:szCs w:val="21"/>
              </w:rPr>
              <w:t>有一个系统的认识与理解，并学会</w:t>
            </w:r>
            <w:r w:rsidR="007C616C">
              <w:rPr>
                <w:rFonts w:ascii="宋体" w:hAnsi="宋体" w:hint="eastAsia"/>
                <w:szCs w:val="21"/>
              </w:rPr>
              <w:t>体恤</w:t>
            </w:r>
            <w:r w:rsidR="00423F47">
              <w:rPr>
                <w:rFonts w:ascii="宋体" w:hAnsi="宋体" w:hint="eastAsia"/>
                <w:szCs w:val="21"/>
              </w:rPr>
              <w:t>处于危机状态中</w:t>
            </w:r>
            <w:r w:rsidR="002644D0">
              <w:rPr>
                <w:rFonts w:ascii="宋体" w:hAnsi="宋体" w:hint="eastAsia"/>
                <w:szCs w:val="21"/>
              </w:rPr>
              <w:t>对象</w:t>
            </w:r>
            <w:r w:rsidR="007C616C">
              <w:rPr>
                <w:rFonts w:ascii="宋体" w:hAnsi="宋体" w:hint="eastAsia"/>
                <w:szCs w:val="21"/>
              </w:rPr>
              <w:t>的</w:t>
            </w:r>
            <w:r w:rsidR="002644D0">
              <w:rPr>
                <w:rFonts w:ascii="宋体" w:hAnsi="宋体" w:hint="eastAsia"/>
                <w:szCs w:val="21"/>
              </w:rPr>
              <w:t>心理</w:t>
            </w:r>
            <w:r w:rsidR="00423F47">
              <w:rPr>
                <w:rFonts w:ascii="宋体" w:hAnsi="宋体" w:hint="eastAsia"/>
                <w:szCs w:val="21"/>
              </w:rPr>
              <w:t>感受。</w:t>
            </w:r>
          </w:p>
          <w:p w:rsidR="003A372A" w:rsidRDefault="003A372A" w:rsidP="00791589">
            <w:pPr>
              <w:jc w:val="left"/>
              <w:rPr>
                <w:rFonts w:ascii="宋体" w:hAnsi="宋体"/>
                <w:szCs w:val="21"/>
              </w:rPr>
            </w:pPr>
          </w:p>
          <w:p w:rsidR="00F44FE4" w:rsidRDefault="005078D0" w:rsidP="00DA21D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．通过案例分析引出危机介入模式的基本假设，以此使学生理解该模式与其他个案工作模式</w:t>
            </w:r>
            <w:r w:rsidR="006A6B3A">
              <w:rPr>
                <w:rFonts w:ascii="宋体" w:hAnsi="宋体" w:hint="eastAsia"/>
                <w:szCs w:val="21"/>
              </w:rPr>
              <w:t>相比</w:t>
            </w:r>
            <w:r>
              <w:rPr>
                <w:rFonts w:ascii="宋体" w:hAnsi="宋体" w:hint="eastAsia"/>
                <w:szCs w:val="21"/>
              </w:rPr>
              <w:t>的</w:t>
            </w:r>
            <w:r w:rsidR="006A6B3A">
              <w:rPr>
                <w:rFonts w:ascii="宋体" w:hAnsi="宋体" w:hint="eastAsia"/>
                <w:szCs w:val="21"/>
              </w:rPr>
              <w:t>特殊之处。</w:t>
            </w:r>
          </w:p>
          <w:p w:rsidR="006A6B3A" w:rsidRDefault="006A6B3A" w:rsidP="00DA21DC">
            <w:pPr>
              <w:jc w:val="left"/>
              <w:rPr>
                <w:rFonts w:ascii="宋体" w:hAnsi="宋体"/>
                <w:szCs w:val="21"/>
              </w:rPr>
            </w:pPr>
          </w:p>
          <w:p w:rsidR="006A6B3A" w:rsidRDefault="006A6B3A" w:rsidP="00DA21DC">
            <w:pPr>
              <w:jc w:val="left"/>
              <w:rPr>
                <w:rFonts w:ascii="宋体" w:hAnsi="宋体"/>
                <w:szCs w:val="21"/>
              </w:rPr>
            </w:pPr>
          </w:p>
          <w:p w:rsidR="006A6B3A" w:rsidRDefault="006A6B3A" w:rsidP="00DA21DC">
            <w:pPr>
              <w:jc w:val="left"/>
              <w:rPr>
                <w:rFonts w:ascii="宋体" w:hAnsi="宋体"/>
                <w:szCs w:val="21"/>
              </w:rPr>
            </w:pPr>
          </w:p>
          <w:p w:rsidR="006A6B3A" w:rsidRDefault="006A6B3A" w:rsidP="00DA21D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3．通过案例分析和课堂讨论的形式，结合通用过程模式讲述危机介入模式的具体步骤，使学生初步掌握危机干预的基本流程。</w:t>
            </w:r>
          </w:p>
          <w:p w:rsidR="006A6B3A" w:rsidRDefault="006A6B3A" w:rsidP="00DA21DC">
            <w:pPr>
              <w:jc w:val="left"/>
              <w:rPr>
                <w:rFonts w:ascii="宋体" w:hAnsi="宋体"/>
                <w:szCs w:val="21"/>
              </w:rPr>
            </w:pPr>
          </w:p>
          <w:p w:rsidR="006A6B3A" w:rsidRDefault="006A6B3A" w:rsidP="00DA21DC">
            <w:pPr>
              <w:jc w:val="left"/>
              <w:rPr>
                <w:rFonts w:ascii="宋体" w:hAnsi="宋体"/>
                <w:szCs w:val="21"/>
              </w:rPr>
            </w:pPr>
          </w:p>
          <w:p w:rsidR="006A6B3A" w:rsidRPr="00791589" w:rsidRDefault="006A6B3A" w:rsidP="00DA21D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 在完成之前案例模拟的前提下，结合学生在课堂中的表现讲述危机介入的注意事项，以进一步提高危机介入的质量。</w:t>
            </w:r>
          </w:p>
        </w:tc>
      </w:tr>
      <w:tr w:rsidR="00235EF5" w:rsidTr="005518B0">
        <w:trPr>
          <w:trHeight w:val="2965"/>
          <w:jc w:val="center"/>
        </w:trPr>
        <w:tc>
          <w:tcPr>
            <w:tcW w:w="8820" w:type="dxa"/>
            <w:gridSpan w:val="8"/>
            <w:tcBorders>
              <w:top w:val="single" w:sz="4" w:space="0" w:color="auto"/>
            </w:tcBorders>
            <w:vAlign w:val="center"/>
          </w:tcPr>
          <w:p w:rsidR="00235EF5" w:rsidRDefault="00235EF5" w:rsidP="00235EF5">
            <w:pPr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●</w:t>
            </w:r>
            <w:r>
              <w:rPr>
                <w:b/>
              </w:rPr>
              <w:t xml:space="preserve"> </w:t>
            </w:r>
            <w:r>
              <w:t xml:space="preserve"> </w:t>
            </w:r>
            <w:r>
              <w:rPr>
                <w:rFonts w:hint="eastAsia"/>
                <w:b/>
              </w:rPr>
              <w:t>课堂小结</w:t>
            </w:r>
          </w:p>
          <w:p w:rsidR="00235EF5" w:rsidRDefault="00235EF5" w:rsidP="00235EF5">
            <w:pPr>
              <w:spacing w:line="240" w:lineRule="atLeast"/>
              <w:ind w:right="-147" w:firstLineChars="150" w:firstLine="315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、讲课小结</w:t>
            </w:r>
          </w:p>
          <w:p w:rsidR="00235EF5" w:rsidRPr="00235EF5" w:rsidRDefault="00E13375" w:rsidP="00235EF5">
            <w:pPr>
              <w:spacing w:line="240" w:lineRule="atLeast"/>
              <w:ind w:right="-147" w:firstLineChars="150" w:firstLine="315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本次教学主要讲解了危机介入模式的主要内容，包括危机和危机介入的定义、危机介入模式的基本理论假设和具体介入步骤以及注意事项等</w:t>
            </w:r>
            <w:r w:rsidR="00235EF5">
              <w:rPr>
                <w:rFonts w:ascii="宋体" w:hint="eastAsia"/>
                <w:szCs w:val="21"/>
              </w:rPr>
              <w:t>（</w:t>
            </w:r>
            <w:r w:rsidR="00711338">
              <w:rPr>
                <w:rFonts w:ascii="宋体" w:hint="eastAsia"/>
                <w:szCs w:val="21"/>
              </w:rPr>
              <w:t>2</w:t>
            </w:r>
            <w:r w:rsidR="00235EF5">
              <w:rPr>
                <w:rFonts w:ascii="宋体" w:hint="eastAsia"/>
                <w:szCs w:val="21"/>
              </w:rPr>
              <w:t>分钟）；</w:t>
            </w:r>
          </w:p>
          <w:p w:rsidR="00235EF5" w:rsidRDefault="00235EF5" w:rsidP="005078D0">
            <w:pPr>
              <w:spacing w:line="240" w:lineRule="atLeast"/>
              <w:ind w:right="-147" w:firstLineChars="150" w:firstLine="315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 w:rsidR="005078D0">
              <w:rPr>
                <w:rFonts w:ascii="宋体" w:hAnsi="宋体" w:hint="eastAsia"/>
                <w:szCs w:val="21"/>
              </w:rPr>
              <w:t>、回家作业</w:t>
            </w:r>
            <w:r w:rsidR="008C6365">
              <w:rPr>
                <w:rFonts w:ascii="宋体" w:hAnsi="宋体" w:hint="eastAsia"/>
                <w:szCs w:val="21"/>
              </w:rPr>
              <w:t>：</w:t>
            </w:r>
            <w:r w:rsidR="00711338">
              <w:rPr>
                <w:rFonts w:ascii="宋体" w:hAnsi="宋体" w:hint="eastAsia"/>
                <w:szCs w:val="21"/>
              </w:rPr>
              <w:t>危机介入案例分析；</w:t>
            </w:r>
          </w:p>
          <w:p w:rsidR="00711338" w:rsidRPr="00235EF5" w:rsidRDefault="00711338" w:rsidP="005078D0">
            <w:pPr>
              <w:spacing w:line="240" w:lineRule="atLeast"/>
              <w:ind w:right="-147" w:firstLineChars="150" w:firstLine="3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3、课程预习：任务中心模式。</w:t>
            </w:r>
          </w:p>
        </w:tc>
      </w:tr>
      <w:tr w:rsidR="00235EF5" w:rsidTr="00FD6E8A">
        <w:trPr>
          <w:trHeight w:val="2033"/>
          <w:jc w:val="center"/>
        </w:trPr>
        <w:tc>
          <w:tcPr>
            <w:tcW w:w="1385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35EF5" w:rsidRDefault="00235EF5" w:rsidP="00FD6E8A">
            <w:pPr>
              <w:jc w:val="center"/>
            </w:pPr>
            <w:r>
              <w:rPr>
                <w:rFonts w:hint="eastAsia"/>
              </w:rPr>
              <w:t>课后小结</w:t>
            </w:r>
          </w:p>
        </w:tc>
        <w:tc>
          <w:tcPr>
            <w:tcW w:w="7435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bottom"/>
          </w:tcPr>
          <w:p w:rsidR="00235EF5" w:rsidRDefault="00235EF5" w:rsidP="00FD6E8A">
            <w:pPr>
              <w:ind w:firstLineChars="1387" w:firstLine="2924"/>
              <w:rPr>
                <w:b/>
              </w:rPr>
            </w:pPr>
          </w:p>
          <w:p w:rsidR="00235EF5" w:rsidRDefault="00235EF5" w:rsidP="00FD6E8A">
            <w:pPr>
              <w:ind w:firstLineChars="1387" w:firstLine="2924"/>
              <w:rPr>
                <w:b/>
              </w:rPr>
            </w:pPr>
          </w:p>
          <w:p w:rsidR="00235EF5" w:rsidRDefault="00235EF5" w:rsidP="00FD6E8A">
            <w:pPr>
              <w:ind w:firstLineChars="1387" w:firstLine="2924"/>
              <w:rPr>
                <w:b/>
              </w:rPr>
            </w:pPr>
          </w:p>
          <w:p w:rsidR="00235EF5" w:rsidRDefault="00235EF5" w:rsidP="00FD6E8A">
            <w:pPr>
              <w:ind w:firstLineChars="1387" w:firstLine="2924"/>
              <w:rPr>
                <w:b/>
              </w:rPr>
            </w:pPr>
          </w:p>
          <w:p w:rsidR="00235EF5" w:rsidRDefault="00235EF5" w:rsidP="00FD6E8A">
            <w:pPr>
              <w:ind w:firstLineChars="1387" w:firstLine="2924"/>
              <w:rPr>
                <w:b/>
              </w:rPr>
            </w:pPr>
          </w:p>
          <w:p w:rsidR="00235EF5" w:rsidRDefault="00235EF5" w:rsidP="00FD6E8A">
            <w:pPr>
              <w:ind w:firstLineChars="1316" w:firstLine="2774"/>
              <w:rPr>
                <w:b/>
              </w:rPr>
            </w:pPr>
          </w:p>
        </w:tc>
      </w:tr>
    </w:tbl>
    <w:p w:rsidR="00F56204" w:rsidRDefault="00F56204" w:rsidP="00F56204"/>
    <w:p w:rsidR="00083BD5" w:rsidRDefault="00083BD5" w:rsidP="00F56204"/>
    <w:sectPr w:rsidR="00083B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E1B" w:rsidRDefault="00310E1B" w:rsidP="00BA6861">
      <w:r>
        <w:separator/>
      </w:r>
    </w:p>
  </w:endnote>
  <w:endnote w:type="continuationSeparator" w:id="0">
    <w:p w:rsidR="00310E1B" w:rsidRDefault="00310E1B" w:rsidP="00BA6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E1B" w:rsidRDefault="00310E1B" w:rsidP="00BA6861">
      <w:r>
        <w:separator/>
      </w:r>
    </w:p>
  </w:footnote>
  <w:footnote w:type="continuationSeparator" w:id="0">
    <w:p w:rsidR="00310E1B" w:rsidRDefault="00310E1B" w:rsidP="00BA6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A1302"/>
    <w:multiLevelType w:val="multilevel"/>
    <w:tmpl w:val="C3C02B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D55316B"/>
    <w:multiLevelType w:val="hybridMultilevel"/>
    <w:tmpl w:val="074AF800"/>
    <w:lvl w:ilvl="0" w:tplc="C6B23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245A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2C68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2AA9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CE40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96FC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5E3E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127E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C4F6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E00DE8"/>
    <w:multiLevelType w:val="hybridMultilevel"/>
    <w:tmpl w:val="5282BC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6DC7DFE"/>
    <w:multiLevelType w:val="hybridMultilevel"/>
    <w:tmpl w:val="8C4CC8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E9C436A"/>
    <w:multiLevelType w:val="multilevel"/>
    <w:tmpl w:val="EDDA7B88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3"/>
      <w:numFmt w:val="decimal"/>
      <w:isLgl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0" w:hanging="1800"/>
      </w:pPr>
      <w:rPr>
        <w:rFonts w:hint="default"/>
      </w:rPr>
    </w:lvl>
  </w:abstractNum>
  <w:abstractNum w:abstractNumId="5">
    <w:nsid w:val="2EC575EC"/>
    <w:multiLevelType w:val="multilevel"/>
    <w:tmpl w:val="122C94F4"/>
    <w:lvl w:ilvl="0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cs="Times New Roman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3BFC78BA"/>
    <w:multiLevelType w:val="hybridMultilevel"/>
    <w:tmpl w:val="AE84A2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204"/>
    <w:rsid w:val="0007518B"/>
    <w:rsid w:val="00083BD5"/>
    <w:rsid w:val="00086EB6"/>
    <w:rsid w:val="000A7E79"/>
    <w:rsid w:val="00157E4B"/>
    <w:rsid w:val="00187200"/>
    <w:rsid w:val="001C4342"/>
    <w:rsid w:val="00230B78"/>
    <w:rsid w:val="00235EF5"/>
    <w:rsid w:val="0025693D"/>
    <w:rsid w:val="002644D0"/>
    <w:rsid w:val="00294EB9"/>
    <w:rsid w:val="00310A0C"/>
    <w:rsid w:val="00310E1B"/>
    <w:rsid w:val="003A372A"/>
    <w:rsid w:val="003A66A3"/>
    <w:rsid w:val="003C0E29"/>
    <w:rsid w:val="00423F47"/>
    <w:rsid w:val="00483B72"/>
    <w:rsid w:val="004927A0"/>
    <w:rsid w:val="004E0D6E"/>
    <w:rsid w:val="005078D0"/>
    <w:rsid w:val="005518B0"/>
    <w:rsid w:val="00553088"/>
    <w:rsid w:val="00565F7D"/>
    <w:rsid w:val="00626034"/>
    <w:rsid w:val="0064069D"/>
    <w:rsid w:val="006A6B3A"/>
    <w:rsid w:val="00711338"/>
    <w:rsid w:val="00726EF2"/>
    <w:rsid w:val="007657B4"/>
    <w:rsid w:val="00791589"/>
    <w:rsid w:val="007C616C"/>
    <w:rsid w:val="007E6516"/>
    <w:rsid w:val="007F21CD"/>
    <w:rsid w:val="00836D47"/>
    <w:rsid w:val="00856794"/>
    <w:rsid w:val="00894AA2"/>
    <w:rsid w:val="008C6365"/>
    <w:rsid w:val="00927481"/>
    <w:rsid w:val="009C26F0"/>
    <w:rsid w:val="00A15ED4"/>
    <w:rsid w:val="00A8196E"/>
    <w:rsid w:val="00AB13F2"/>
    <w:rsid w:val="00AB7861"/>
    <w:rsid w:val="00AD4F85"/>
    <w:rsid w:val="00AE6D56"/>
    <w:rsid w:val="00AF4D32"/>
    <w:rsid w:val="00B34BDF"/>
    <w:rsid w:val="00BA6861"/>
    <w:rsid w:val="00BB46EE"/>
    <w:rsid w:val="00BC6C05"/>
    <w:rsid w:val="00BD530F"/>
    <w:rsid w:val="00CA02C7"/>
    <w:rsid w:val="00CC011A"/>
    <w:rsid w:val="00DA21DC"/>
    <w:rsid w:val="00DA2429"/>
    <w:rsid w:val="00DD3238"/>
    <w:rsid w:val="00DF4CCD"/>
    <w:rsid w:val="00E107FE"/>
    <w:rsid w:val="00E13375"/>
    <w:rsid w:val="00EB75AC"/>
    <w:rsid w:val="00F1527C"/>
    <w:rsid w:val="00F155BE"/>
    <w:rsid w:val="00F3093F"/>
    <w:rsid w:val="00F352A1"/>
    <w:rsid w:val="00F44FE4"/>
    <w:rsid w:val="00F55D57"/>
    <w:rsid w:val="00F56204"/>
    <w:rsid w:val="00F56891"/>
    <w:rsid w:val="00F81B0C"/>
    <w:rsid w:val="00F84FF4"/>
    <w:rsid w:val="00F97841"/>
    <w:rsid w:val="00FA452C"/>
    <w:rsid w:val="00FD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2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EF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A68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A686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A68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A6861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4927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2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EF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A68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A686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A68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A6861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4927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2171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58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290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2980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608D6-2477-4FFB-A527-971FACE4A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2</Pages>
  <Words>200</Words>
  <Characters>1140</Characters>
  <Application>Microsoft Office Word</Application>
  <DocSecurity>0</DocSecurity>
  <Lines>9</Lines>
  <Paragraphs>2</Paragraphs>
  <ScaleCrop>false</ScaleCrop>
  <Company>Lenovo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Crystal Chin</dc:creator>
  <cp:lastModifiedBy>Windows 用户</cp:lastModifiedBy>
  <cp:revision>13</cp:revision>
  <cp:lastPrinted>2018-04-17T04:33:00Z</cp:lastPrinted>
  <dcterms:created xsi:type="dcterms:W3CDTF">2018-05-01T08:27:00Z</dcterms:created>
  <dcterms:modified xsi:type="dcterms:W3CDTF">2018-05-05T18:51:00Z</dcterms:modified>
</cp:coreProperties>
</file>